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1817A" w14:textId="65F0422F" w:rsidR="00801EEC" w:rsidRPr="004E3D49" w:rsidRDefault="00801EEC" w:rsidP="00801EEC">
      <w:pPr>
        <w:pStyle w:val="a6"/>
        <w:rPr>
          <w:rFonts w:eastAsia="宋体" w:cs="Arial"/>
          <w:bCs/>
          <w:sz w:val="22"/>
          <w:lang w:eastAsia="zh-CN"/>
        </w:rPr>
      </w:pPr>
      <w:bookmarkStart w:id="0" w:name="OLE_LINK14"/>
      <w:bookmarkStart w:id="1" w:name="OLE_LINK13"/>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hint="eastAsia"/>
          <w:sz w:val="22"/>
          <w:szCs w:val="22"/>
          <w:lang w:eastAsia="zh-CN"/>
        </w:rPr>
        <w:t>9</w:t>
      </w:r>
      <w:r w:rsidR="00E675A4">
        <w:rPr>
          <w:rFonts w:eastAsiaTheme="minorEastAsia" w:cs="Arial"/>
          <w:sz w:val="22"/>
          <w:szCs w:val="22"/>
          <w:lang w:eastAsia="zh-CN"/>
        </w:rPr>
        <w:t>7</w:t>
      </w:r>
      <w:r>
        <w:rPr>
          <w:rFonts w:eastAsiaTheme="minorEastAsia" w:cs="Arial" w:hint="eastAsia"/>
          <w:bCs/>
          <w:sz w:val="22"/>
          <w:lang w:eastAsia="zh-CN"/>
        </w:rPr>
        <w:tab/>
      </w:r>
      <w:r>
        <w:rPr>
          <w:rFonts w:eastAsiaTheme="minorEastAsia" w:cs="Arial" w:hint="eastAsia"/>
          <w:bCs/>
          <w:sz w:val="22"/>
          <w:lang w:eastAsia="zh-CN"/>
        </w:rPr>
        <w:tab/>
      </w:r>
      <w:r>
        <w:rPr>
          <w:rFonts w:eastAsiaTheme="minorEastAsia" w:cs="Arial"/>
          <w:bCs/>
          <w:sz w:val="22"/>
          <w:lang w:eastAsia="zh-CN"/>
        </w:rPr>
        <w:t xml:space="preserve">                                                      </w:t>
      </w:r>
      <w:r w:rsidRPr="004E3D49">
        <w:rPr>
          <w:rFonts w:cs="Arial"/>
          <w:bCs/>
          <w:sz w:val="22"/>
        </w:rPr>
        <w:t>R1-1</w:t>
      </w:r>
      <w:r>
        <w:rPr>
          <w:rFonts w:eastAsia="宋体" w:cs="Arial" w:hint="eastAsia"/>
          <w:bCs/>
          <w:sz w:val="22"/>
          <w:lang w:eastAsia="zh-CN"/>
        </w:rPr>
        <w:t>90</w:t>
      </w:r>
      <w:r w:rsidR="00AC4A64">
        <w:rPr>
          <w:rFonts w:eastAsia="宋体" w:cs="Arial"/>
          <w:bCs/>
          <w:sz w:val="22"/>
          <w:lang w:eastAsia="zh-CN"/>
        </w:rPr>
        <w:t>6266</w:t>
      </w:r>
    </w:p>
    <w:p w14:paraId="42654396" w14:textId="77777777" w:rsidR="00E675A4" w:rsidRPr="00E675A4" w:rsidRDefault="00E675A4" w:rsidP="00E675A4">
      <w:pPr>
        <w:pStyle w:val="a6"/>
        <w:rPr>
          <w:rFonts w:eastAsiaTheme="minorEastAsia" w:cs="Arial"/>
          <w:bCs/>
          <w:sz w:val="22"/>
          <w:szCs w:val="22"/>
          <w:lang w:eastAsia="zh-CN"/>
        </w:rPr>
      </w:pPr>
      <w:r w:rsidRPr="00E675A4">
        <w:rPr>
          <w:rFonts w:eastAsiaTheme="minorEastAsia" w:cs="Arial"/>
          <w:bCs/>
          <w:sz w:val="22"/>
          <w:szCs w:val="22"/>
          <w:lang w:eastAsia="zh-CN"/>
        </w:rPr>
        <w:t>Reno, USA, May 13</w:t>
      </w:r>
      <w:r w:rsidRPr="00E675A4">
        <w:rPr>
          <w:rFonts w:eastAsiaTheme="minorEastAsia" w:cs="Arial"/>
          <w:bCs/>
          <w:sz w:val="22"/>
          <w:szCs w:val="22"/>
          <w:vertAlign w:val="superscript"/>
          <w:lang w:eastAsia="zh-CN"/>
        </w:rPr>
        <w:t>th</w:t>
      </w:r>
      <w:r w:rsidRPr="00E675A4">
        <w:rPr>
          <w:rFonts w:eastAsiaTheme="minorEastAsia" w:cs="Arial"/>
          <w:bCs/>
          <w:sz w:val="22"/>
          <w:szCs w:val="22"/>
          <w:lang w:eastAsia="zh-CN"/>
        </w:rPr>
        <w:t xml:space="preserve"> – 17</w:t>
      </w:r>
      <w:r w:rsidRPr="00E675A4">
        <w:rPr>
          <w:rFonts w:eastAsiaTheme="minorEastAsia" w:cs="Arial"/>
          <w:bCs/>
          <w:sz w:val="22"/>
          <w:szCs w:val="22"/>
          <w:vertAlign w:val="superscript"/>
          <w:lang w:eastAsia="zh-CN"/>
        </w:rPr>
        <w:t>th</w:t>
      </w:r>
      <w:r w:rsidRPr="00E675A4">
        <w:rPr>
          <w:rFonts w:eastAsiaTheme="minorEastAsia" w:cs="Arial"/>
          <w:bCs/>
          <w:sz w:val="22"/>
          <w:szCs w:val="22"/>
          <w:lang w:eastAsia="zh-CN"/>
        </w:rPr>
        <w:t>, 2019</w:t>
      </w:r>
    </w:p>
    <w:p w14:paraId="4D13B291" w14:textId="77777777" w:rsidR="00801EEC" w:rsidRPr="00E675A4" w:rsidRDefault="00801EEC" w:rsidP="00801EEC">
      <w:pPr>
        <w:pStyle w:val="a6"/>
        <w:rPr>
          <w:rFonts w:eastAsia="宋体" w:cs="Arial"/>
          <w:bCs/>
          <w:sz w:val="22"/>
          <w:szCs w:val="22"/>
          <w:lang w:eastAsia="zh-CN"/>
        </w:rPr>
      </w:pPr>
    </w:p>
    <w:p w14:paraId="07B63F0C" w14:textId="37906612" w:rsidR="00801EEC" w:rsidRPr="004E3D49" w:rsidRDefault="00801EEC" w:rsidP="00801EEC">
      <w:pPr>
        <w:pStyle w:val="a6"/>
        <w:tabs>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r w:rsidR="007217B0">
        <w:rPr>
          <w:rFonts w:eastAsia="宋体"/>
          <w:sz w:val="22"/>
          <w:szCs w:val="22"/>
          <w:lang w:eastAsia="zh-CN"/>
        </w:rPr>
        <w:t>,</w:t>
      </w:r>
      <w:r w:rsidR="00AC4A64">
        <w:rPr>
          <w:rFonts w:eastAsia="宋体"/>
          <w:sz w:val="22"/>
          <w:szCs w:val="22"/>
          <w:lang w:eastAsia="zh-CN"/>
        </w:rPr>
        <w:t xml:space="preserve"> ZTE</w:t>
      </w:r>
    </w:p>
    <w:p w14:paraId="759D55B8" w14:textId="44FAA2CE" w:rsidR="00801EEC" w:rsidRPr="004E3D49" w:rsidRDefault="00801EEC" w:rsidP="00801EEC">
      <w:pPr>
        <w:pStyle w:val="a6"/>
        <w:tabs>
          <w:tab w:val="left" w:pos="1800"/>
        </w:tabs>
        <w:ind w:left="1798" w:hangingChars="814" w:hanging="1798"/>
        <w:rPr>
          <w:rFonts w:eastAsia="宋体" w:cs="Arial"/>
          <w:sz w:val="22"/>
          <w:szCs w:val="22"/>
          <w:lang w:eastAsia="zh-CN"/>
        </w:rPr>
      </w:pPr>
      <w:r w:rsidRPr="004E3D49">
        <w:rPr>
          <w:rFonts w:cs="Arial"/>
          <w:sz w:val="22"/>
          <w:szCs w:val="22"/>
        </w:rPr>
        <w:t>Title:</w:t>
      </w:r>
      <w:bookmarkStart w:id="2" w:name="Title"/>
      <w:bookmarkEnd w:id="2"/>
      <w:r w:rsidRPr="004E3D49">
        <w:rPr>
          <w:rFonts w:cs="Arial"/>
          <w:sz w:val="22"/>
          <w:szCs w:val="22"/>
        </w:rPr>
        <w:tab/>
      </w:r>
      <w:r w:rsidR="002901DD" w:rsidRPr="002901DD">
        <w:rPr>
          <w:rFonts w:eastAsia="宋体" w:cs="Arial"/>
          <w:sz w:val="22"/>
          <w:szCs w:val="22"/>
          <w:lang w:eastAsia="zh-CN"/>
        </w:rPr>
        <w:t xml:space="preserve">Link budget </w:t>
      </w:r>
      <w:r w:rsidR="00772B57">
        <w:rPr>
          <w:rFonts w:eastAsia="宋体" w:cs="Arial" w:hint="eastAsia"/>
          <w:sz w:val="22"/>
          <w:szCs w:val="22"/>
          <w:lang w:eastAsia="zh-CN"/>
        </w:rPr>
        <w:t>evaluation</w:t>
      </w:r>
      <w:r w:rsidR="002901DD" w:rsidRPr="002901DD">
        <w:rPr>
          <w:rFonts w:eastAsia="宋体" w:cs="Arial"/>
          <w:sz w:val="22"/>
          <w:szCs w:val="22"/>
          <w:lang w:eastAsia="zh-CN"/>
        </w:rPr>
        <w:t xml:space="preserve"> for IMT-2020 self-evaluation</w:t>
      </w:r>
    </w:p>
    <w:p w14:paraId="2FEE740C" w14:textId="77777777" w:rsidR="00801EEC" w:rsidRPr="004E3D49" w:rsidRDefault="00801EEC" w:rsidP="00801EEC">
      <w:pPr>
        <w:pStyle w:val="a6"/>
        <w:tabs>
          <w:tab w:val="left" w:pos="1800"/>
        </w:tabs>
        <w:rPr>
          <w:rFonts w:eastAsia="宋体"/>
          <w:sz w:val="22"/>
          <w:szCs w:val="22"/>
          <w:lang w:eastAsia="zh-CN"/>
        </w:rPr>
      </w:pPr>
      <w:r w:rsidRPr="004E3D49">
        <w:rPr>
          <w:rFonts w:cs="Arial"/>
          <w:sz w:val="22"/>
          <w:szCs w:val="22"/>
        </w:rPr>
        <w:t>Agenda Item:</w:t>
      </w:r>
      <w:bookmarkStart w:id="3" w:name="Source"/>
      <w:bookmarkEnd w:id="3"/>
      <w:r w:rsidRPr="004E3D49">
        <w:rPr>
          <w:rFonts w:cs="Arial"/>
          <w:sz w:val="22"/>
          <w:szCs w:val="22"/>
        </w:rPr>
        <w:tab/>
      </w:r>
      <w:r w:rsidRPr="004E3D49">
        <w:rPr>
          <w:rFonts w:eastAsia="宋体" w:cs="Arial"/>
          <w:sz w:val="22"/>
          <w:szCs w:val="22"/>
          <w:lang w:eastAsia="zh-CN"/>
        </w:rPr>
        <w:t>7.</w:t>
      </w:r>
      <w:r>
        <w:rPr>
          <w:rFonts w:eastAsia="宋体" w:cs="Arial" w:hint="eastAsia"/>
          <w:sz w:val="22"/>
          <w:szCs w:val="22"/>
          <w:lang w:eastAsia="zh-CN"/>
        </w:rPr>
        <w:t>2</w:t>
      </w:r>
      <w:r w:rsidRPr="004E3D49">
        <w:rPr>
          <w:rFonts w:eastAsia="宋体" w:cs="Arial"/>
          <w:sz w:val="22"/>
          <w:szCs w:val="22"/>
          <w:lang w:eastAsia="zh-CN"/>
        </w:rPr>
        <w:t>.</w:t>
      </w:r>
      <w:r>
        <w:rPr>
          <w:rFonts w:eastAsia="宋体" w:cs="Arial" w:hint="eastAsia"/>
          <w:sz w:val="22"/>
          <w:szCs w:val="22"/>
          <w:lang w:eastAsia="zh-CN"/>
        </w:rPr>
        <w:t>7</w:t>
      </w:r>
      <w:r>
        <w:rPr>
          <w:rFonts w:eastAsia="宋体" w:cs="Arial"/>
          <w:sz w:val="22"/>
          <w:szCs w:val="22"/>
          <w:lang w:eastAsia="zh-CN"/>
        </w:rPr>
        <w:t>.</w:t>
      </w:r>
      <w:r>
        <w:rPr>
          <w:rFonts w:eastAsia="宋体" w:cs="Arial" w:hint="eastAsia"/>
          <w:sz w:val="22"/>
          <w:szCs w:val="22"/>
          <w:lang w:eastAsia="zh-CN"/>
        </w:rPr>
        <w:t>2</w:t>
      </w:r>
    </w:p>
    <w:p w14:paraId="69E6C21B" w14:textId="77777777" w:rsidR="00801EEC" w:rsidRPr="00DC75F3" w:rsidRDefault="00801EEC" w:rsidP="00801EEC">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4" w:name="DocumentFor"/>
      <w:bookmarkEnd w:id="4"/>
      <w:r w:rsidRPr="004E3D49">
        <w:rPr>
          <w:rFonts w:cs="Arial"/>
          <w:sz w:val="22"/>
          <w:szCs w:val="22"/>
        </w:rPr>
        <w:t>Discussion</w:t>
      </w:r>
      <w:r w:rsidRPr="004E3D49">
        <w:rPr>
          <w:rFonts w:eastAsia="宋体" w:cs="Arial"/>
          <w:sz w:val="22"/>
          <w:szCs w:val="22"/>
          <w:lang w:eastAsia="zh-CN"/>
        </w:rPr>
        <w:t xml:space="preserve"> and Decision</w:t>
      </w:r>
    </w:p>
    <w:p w14:paraId="42FC2729" w14:textId="7EDFD8E6" w:rsidR="008A31AA" w:rsidRPr="00255B83" w:rsidRDefault="005F7960" w:rsidP="00404136">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r w:rsidRPr="004E3D49">
        <w:rPr>
          <w:rFonts w:cs="Times New Roman"/>
          <w:kern w:val="0"/>
          <w:sz w:val="36"/>
          <w:szCs w:val="20"/>
          <w:lang w:eastAsia="en-GB"/>
        </w:rPr>
        <w:t>Introduction</w:t>
      </w:r>
    </w:p>
    <w:p w14:paraId="1A1A7C40" w14:textId="5BC18AD9" w:rsidR="002A00FB" w:rsidRPr="004E3D49" w:rsidRDefault="00B9064E" w:rsidP="002A00FB">
      <w:pPr>
        <w:pStyle w:val="a2"/>
        <w:rPr>
          <w:rFonts w:eastAsia="宋体"/>
          <w:lang w:eastAsia="zh-CN"/>
        </w:rPr>
      </w:pPr>
      <w:r>
        <w:rPr>
          <w:rFonts w:eastAsia="宋体"/>
          <w:lang w:eastAsia="zh-CN"/>
        </w:rPr>
        <w:t>According to Report ITU-R M.2411</w:t>
      </w:r>
      <w:r w:rsidR="00085E56">
        <w:rPr>
          <w:rFonts w:eastAsia="宋体"/>
          <w:lang w:eastAsia="zh-CN"/>
        </w:rPr>
        <w:t xml:space="preserve"> [1]</w:t>
      </w:r>
      <w:r>
        <w:rPr>
          <w:rFonts w:eastAsia="宋体"/>
          <w:lang w:eastAsia="zh-CN"/>
        </w:rPr>
        <w:t xml:space="preserve">, it is required to provide the link budget </w:t>
      </w:r>
      <w:r w:rsidR="00422F6C">
        <w:rPr>
          <w:lang w:val="en-GB" w:eastAsia="zh-CN"/>
        </w:rPr>
        <w:t>te</w:t>
      </w:r>
      <w:r w:rsidR="00422F6C">
        <w:rPr>
          <w:lang w:val="en-GB"/>
        </w:rPr>
        <w:t>mplate</w:t>
      </w:r>
      <w:r w:rsidR="00422F6C">
        <w:rPr>
          <w:rFonts w:eastAsia="宋体" w:hint="eastAsia"/>
          <w:lang w:eastAsia="zh-CN"/>
        </w:rPr>
        <w:t xml:space="preserve"> </w:t>
      </w:r>
      <w:r>
        <w:rPr>
          <w:rFonts w:eastAsia="宋体"/>
          <w:lang w:eastAsia="zh-CN"/>
        </w:rPr>
        <w:t xml:space="preserve">to ITU-R. </w:t>
      </w:r>
      <w:r w:rsidR="003C66AC">
        <w:rPr>
          <w:rFonts w:eastAsia="宋体" w:hint="eastAsia"/>
          <w:lang w:eastAsia="zh-CN"/>
        </w:rPr>
        <w:t xml:space="preserve">The final submission </w:t>
      </w:r>
      <w:r w:rsidR="007C33B9">
        <w:rPr>
          <w:rFonts w:eastAsia="宋体" w:hint="eastAsia"/>
          <w:lang w:eastAsia="zh-CN"/>
        </w:rPr>
        <w:t xml:space="preserve">time </w:t>
      </w:r>
      <w:r w:rsidR="003C66AC">
        <w:rPr>
          <w:rFonts w:eastAsia="宋体" w:hint="eastAsia"/>
          <w:lang w:eastAsia="zh-CN"/>
        </w:rPr>
        <w:t xml:space="preserve">is in June 2019. </w:t>
      </w:r>
      <w:r w:rsidR="0048555E">
        <w:rPr>
          <w:rFonts w:eastAsia="宋体" w:hint="eastAsia"/>
          <w:lang w:eastAsia="zh-CN"/>
        </w:rPr>
        <w:t xml:space="preserve">To </w:t>
      </w:r>
      <w:r w:rsidR="00582649">
        <w:rPr>
          <w:rFonts w:eastAsia="宋体" w:hint="eastAsia"/>
          <w:lang w:eastAsia="zh-CN"/>
        </w:rPr>
        <w:t>support</w:t>
      </w:r>
      <w:r w:rsidR="0048555E">
        <w:rPr>
          <w:rFonts w:eastAsia="宋体" w:hint="eastAsia"/>
          <w:lang w:eastAsia="zh-CN"/>
        </w:rPr>
        <w:t xml:space="preserve"> final submission, </w:t>
      </w:r>
      <w:r w:rsidRPr="00B9064E">
        <w:rPr>
          <w:rFonts w:eastAsia="宋体"/>
          <w:lang w:eastAsia="zh-CN"/>
        </w:rPr>
        <w:t xml:space="preserve">we </w:t>
      </w:r>
      <w:r w:rsidR="00422F6C">
        <w:rPr>
          <w:rFonts w:eastAsia="宋体" w:hint="eastAsia"/>
          <w:lang w:eastAsia="zh-CN"/>
        </w:rPr>
        <w:t xml:space="preserve">additionally </w:t>
      </w:r>
      <w:r w:rsidRPr="00B9064E">
        <w:rPr>
          <w:rFonts w:eastAsia="宋体"/>
          <w:lang w:eastAsia="zh-CN"/>
        </w:rPr>
        <w:t xml:space="preserve">provide </w:t>
      </w:r>
      <w:r w:rsidR="00422F6C">
        <w:rPr>
          <w:rFonts w:eastAsia="宋体"/>
          <w:lang w:eastAsia="zh-CN"/>
        </w:rPr>
        <w:t>link budget</w:t>
      </w:r>
      <w:r w:rsidR="00422F6C" w:rsidDel="00422F6C">
        <w:rPr>
          <w:rFonts w:eastAsia="宋体"/>
          <w:lang w:eastAsia="zh-CN"/>
        </w:rPr>
        <w:t xml:space="preserve"> </w:t>
      </w:r>
      <w:r w:rsidRPr="00B9064E">
        <w:rPr>
          <w:rFonts w:eastAsia="宋体"/>
          <w:lang w:eastAsia="zh-CN"/>
        </w:rPr>
        <w:t xml:space="preserve">results </w:t>
      </w:r>
      <w:r w:rsidR="000A310F">
        <w:rPr>
          <w:rFonts w:eastAsia="宋体" w:hint="eastAsia"/>
          <w:lang w:eastAsia="zh-CN"/>
        </w:rPr>
        <w:t xml:space="preserve">on </w:t>
      </w:r>
      <w:r w:rsidR="006D0E28">
        <w:rPr>
          <w:rFonts w:eastAsia="宋体" w:hint="eastAsia"/>
          <w:lang w:eastAsia="zh-CN"/>
        </w:rPr>
        <w:t xml:space="preserve">frame structure </w:t>
      </w:r>
      <w:r w:rsidR="000A310F">
        <w:rPr>
          <w:rFonts w:eastAsia="宋体" w:hint="eastAsia"/>
          <w:lang w:eastAsia="zh-CN"/>
        </w:rPr>
        <w:t xml:space="preserve">configuration </w:t>
      </w:r>
      <w:r w:rsidR="000A310F">
        <w:rPr>
          <w:rFonts w:eastAsia="宋体"/>
          <w:lang w:eastAsia="zh-CN"/>
        </w:rPr>
        <w:t>‘</w:t>
      </w:r>
      <w:r w:rsidR="000A310F">
        <w:rPr>
          <w:rFonts w:eastAsia="宋体" w:hint="eastAsia"/>
          <w:lang w:eastAsia="zh-CN"/>
        </w:rPr>
        <w:t>DDDDD DDSUU</w:t>
      </w:r>
      <w:r w:rsidR="000A310F">
        <w:rPr>
          <w:rFonts w:eastAsia="宋体"/>
          <w:lang w:eastAsia="zh-CN"/>
        </w:rPr>
        <w:t>’</w:t>
      </w:r>
      <w:r w:rsidR="0048555E" w:rsidRPr="0048555E">
        <w:rPr>
          <w:rFonts w:eastAsia="宋体" w:hint="eastAsia"/>
          <w:lang w:eastAsia="zh-CN"/>
        </w:rPr>
        <w:t xml:space="preserve"> </w:t>
      </w:r>
      <w:r w:rsidR="0048555E">
        <w:rPr>
          <w:rFonts w:eastAsia="宋体" w:hint="eastAsia"/>
          <w:lang w:eastAsia="zh-CN"/>
        </w:rPr>
        <w:t>i</w:t>
      </w:r>
      <w:r w:rsidR="0048555E" w:rsidRPr="00B9064E">
        <w:rPr>
          <w:rFonts w:eastAsia="宋体"/>
          <w:lang w:eastAsia="zh-CN"/>
        </w:rPr>
        <w:t>n this contribution</w:t>
      </w:r>
      <w:r w:rsidR="000A310F">
        <w:rPr>
          <w:rFonts w:eastAsia="宋体" w:hint="eastAsia"/>
          <w:lang w:eastAsia="zh-CN"/>
        </w:rPr>
        <w:t xml:space="preserve">, as </w:t>
      </w:r>
      <w:r w:rsidR="003A5A7F">
        <w:rPr>
          <w:rFonts w:eastAsia="宋体" w:hint="eastAsia"/>
          <w:lang w:eastAsia="zh-CN"/>
        </w:rPr>
        <w:t xml:space="preserve">the </w:t>
      </w:r>
      <w:r w:rsidR="00422F6C">
        <w:rPr>
          <w:rFonts w:eastAsia="宋体" w:hint="eastAsia"/>
          <w:lang w:eastAsia="zh-CN"/>
        </w:rPr>
        <w:t xml:space="preserve">frame structure </w:t>
      </w:r>
      <w:r w:rsidR="000A310F">
        <w:rPr>
          <w:rFonts w:eastAsia="宋体" w:hint="eastAsia"/>
          <w:lang w:eastAsia="zh-CN"/>
        </w:rPr>
        <w:t xml:space="preserve">will be </w:t>
      </w:r>
      <w:r w:rsidR="000A310F">
        <w:rPr>
          <w:rFonts w:eastAsia="宋体"/>
          <w:lang w:eastAsia="zh-CN"/>
        </w:rPr>
        <w:t>deployed</w:t>
      </w:r>
      <w:r w:rsidR="001945F5">
        <w:rPr>
          <w:rFonts w:eastAsia="宋体" w:hint="eastAsia"/>
          <w:lang w:eastAsia="zh-CN"/>
        </w:rPr>
        <w:t xml:space="preserve"> with high probability</w:t>
      </w:r>
      <w:r w:rsidR="000A310F">
        <w:rPr>
          <w:rFonts w:eastAsia="宋体" w:hint="eastAsia"/>
          <w:lang w:eastAsia="zh-CN"/>
        </w:rPr>
        <w:t xml:space="preserve"> in future </w:t>
      </w:r>
      <w:r w:rsidR="00827DFD">
        <w:rPr>
          <w:rFonts w:eastAsia="宋体" w:hint="eastAsia"/>
          <w:lang w:eastAsia="zh-CN"/>
        </w:rPr>
        <w:t xml:space="preserve">commercial </w:t>
      </w:r>
      <w:r w:rsidR="000A310F">
        <w:rPr>
          <w:rFonts w:eastAsia="宋体" w:hint="eastAsia"/>
          <w:lang w:eastAsia="zh-CN"/>
        </w:rPr>
        <w:t>network</w:t>
      </w:r>
      <w:r w:rsidRPr="00B9064E">
        <w:rPr>
          <w:rFonts w:eastAsia="宋体"/>
          <w:lang w:eastAsia="zh-CN"/>
        </w:rPr>
        <w:t>.</w:t>
      </w:r>
    </w:p>
    <w:p w14:paraId="1395B1E1" w14:textId="1C0825AA" w:rsidR="00961779" w:rsidRDefault="004F6FC7" w:rsidP="0096177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Discussion</w:t>
      </w:r>
      <w:r w:rsidR="001144CC">
        <w:rPr>
          <w:rFonts w:cs="Times New Roman"/>
          <w:kern w:val="0"/>
          <w:sz w:val="36"/>
          <w:szCs w:val="20"/>
        </w:rPr>
        <w:t xml:space="preserve"> </w:t>
      </w:r>
    </w:p>
    <w:p w14:paraId="373B20B3" w14:textId="17849E3C" w:rsidR="00A9552D" w:rsidRDefault="00A9552D" w:rsidP="001144CC">
      <w:pPr>
        <w:pStyle w:val="a2"/>
        <w:rPr>
          <w:rFonts w:eastAsia="宋体"/>
          <w:lang w:eastAsia="zh-CN"/>
        </w:rPr>
      </w:pPr>
      <w:r>
        <w:rPr>
          <w:rFonts w:eastAsia="宋体" w:hint="eastAsia"/>
          <w:kern w:val="2"/>
          <w:szCs w:val="20"/>
          <w:lang w:eastAsia="zh-CN"/>
        </w:rPr>
        <w:t xml:space="preserve">The evaluation results on </w:t>
      </w:r>
      <w:r w:rsidR="006D0E28">
        <w:rPr>
          <w:rFonts w:eastAsia="宋体" w:hint="eastAsia"/>
          <w:lang w:eastAsia="zh-CN"/>
        </w:rPr>
        <w:t>frame structure</w:t>
      </w:r>
      <w:r>
        <w:rPr>
          <w:rFonts w:eastAsia="宋体" w:hint="eastAsia"/>
          <w:kern w:val="2"/>
          <w:szCs w:val="20"/>
          <w:lang w:eastAsia="zh-CN"/>
        </w:rPr>
        <w:t xml:space="preserve"> </w:t>
      </w:r>
      <w:r>
        <w:rPr>
          <w:rFonts w:eastAsia="宋体"/>
          <w:kern w:val="2"/>
          <w:szCs w:val="20"/>
          <w:lang w:eastAsia="zh-CN"/>
        </w:rPr>
        <w:t>configuration</w:t>
      </w:r>
      <w:r>
        <w:rPr>
          <w:rFonts w:eastAsia="宋体" w:hint="eastAsia"/>
          <w:kern w:val="2"/>
          <w:szCs w:val="20"/>
          <w:lang w:eastAsia="zh-CN"/>
        </w:rPr>
        <w:t xml:space="preserve"> </w:t>
      </w:r>
      <w:r>
        <w:rPr>
          <w:rFonts w:eastAsia="宋体"/>
          <w:kern w:val="2"/>
          <w:szCs w:val="20"/>
          <w:lang w:eastAsia="zh-CN"/>
        </w:rPr>
        <w:t>‘</w:t>
      </w:r>
      <w:r>
        <w:rPr>
          <w:rFonts w:eastAsia="宋体" w:hint="eastAsia"/>
          <w:lang w:eastAsia="zh-CN"/>
        </w:rPr>
        <w:t>DDDDD DDSUU</w:t>
      </w:r>
      <w:r>
        <w:rPr>
          <w:rFonts w:eastAsia="宋体"/>
          <w:kern w:val="2"/>
          <w:szCs w:val="20"/>
          <w:lang w:eastAsia="zh-CN"/>
        </w:rPr>
        <w:t>’</w:t>
      </w:r>
      <w:r>
        <w:rPr>
          <w:rFonts w:eastAsia="宋体" w:hint="eastAsia"/>
          <w:kern w:val="2"/>
          <w:szCs w:val="20"/>
          <w:lang w:eastAsia="zh-CN"/>
        </w:rPr>
        <w:t xml:space="preserve"> </w:t>
      </w:r>
      <w:r>
        <w:rPr>
          <w:rFonts w:eastAsia="宋体"/>
          <w:kern w:val="2"/>
          <w:szCs w:val="20"/>
          <w:lang w:eastAsia="zh-CN"/>
        </w:rPr>
        <w:t xml:space="preserve">for </w:t>
      </w:r>
      <w:r>
        <w:rPr>
          <w:rFonts w:eastAsia="宋体"/>
          <w:lang w:eastAsia="zh-CN"/>
        </w:rPr>
        <w:t>Indoor Hotspot-</w:t>
      </w:r>
      <w:r w:rsidRPr="00310609">
        <w:rPr>
          <w:rFonts w:eastAsia="宋体"/>
          <w:lang w:eastAsia="zh-CN"/>
        </w:rPr>
        <w:t xml:space="preserve"> </w:t>
      </w:r>
      <w:r w:rsidRPr="00B9064E">
        <w:rPr>
          <w:rFonts w:eastAsia="宋体"/>
          <w:lang w:eastAsia="zh-CN"/>
        </w:rPr>
        <w:t>eMBB</w:t>
      </w:r>
      <w:r>
        <w:rPr>
          <w:rFonts w:eastAsia="宋体"/>
          <w:lang w:eastAsia="zh-CN"/>
        </w:rPr>
        <w:t xml:space="preserve">, </w:t>
      </w:r>
      <w:r w:rsidRPr="00B9064E">
        <w:rPr>
          <w:rFonts w:eastAsia="宋体"/>
          <w:lang w:eastAsia="zh-CN"/>
        </w:rPr>
        <w:t>Dense Urban-eMBB and Rural-eMBB</w:t>
      </w:r>
      <w:r>
        <w:rPr>
          <w:rFonts w:eastAsia="宋体" w:hint="eastAsia"/>
          <w:lang w:eastAsia="zh-CN"/>
        </w:rPr>
        <w:t xml:space="preserve"> scenarios</w:t>
      </w:r>
      <w:r w:rsidR="00812F7C">
        <w:rPr>
          <w:rFonts w:eastAsia="宋体" w:hint="eastAsia"/>
          <w:lang w:eastAsia="zh-CN"/>
        </w:rPr>
        <w:t xml:space="preserve"> </w:t>
      </w:r>
      <w:r w:rsidR="00B27EA4">
        <w:rPr>
          <w:rFonts w:eastAsia="宋体" w:hint="eastAsia"/>
          <w:lang w:eastAsia="zh-CN"/>
        </w:rPr>
        <w:t>can be found</w:t>
      </w:r>
      <w:r w:rsidR="00812F7C">
        <w:rPr>
          <w:rFonts w:eastAsia="宋体" w:hint="eastAsia"/>
          <w:lang w:eastAsia="zh-CN"/>
        </w:rPr>
        <w:t xml:space="preserve"> in the accompany</w:t>
      </w:r>
      <w:r w:rsidR="00273ADE">
        <w:rPr>
          <w:rFonts w:eastAsia="宋体" w:hint="eastAsia"/>
          <w:lang w:eastAsia="zh-CN"/>
        </w:rPr>
        <w:t>ing</w:t>
      </w:r>
      <w:r w:rsidR="00812F7C">
        <w:rPr>
          <w:rFonts w:eastAsia="宋体" w:hint="eastAsia"/>
          <w:lang w:eastAsia="zh-CN"/>
        </w:rPr>
        <w:t xml:space="preserve"> </w:t>
      </w:r>
      <w:r w:rsidR="00812F7C">
        <w:rPr>
          <w:rFonts w:eastAsia="宋体"/>
          <w:lang w:eastAsia="zh-CN"/>
        </w:rPr>
        <w:t>attachment</w:t>
      </w:r>
      <w:r w:rsidR="00812F7C">
        <w:rPr>
          <w:rFonts w:eastAsia="宋体" w:hint="eastAsia"/>
          <w:lang w:eastAsia="zh-CN"/>
        </w:rPr>
        <w:t>.</w:t>
      </w:r>
      <w:r w:rsidR="00CF17E2">
        <w:rPr>
          <w:rFonts w:eastAsia="宋体" w:hint="eastAsia"/>
          <w:lang w:eastAsia="zh-CN"/>
        </w:rPr>
        <w:t xml:space="preserve"> </w:t>
      </w:r>
      <w:r w:rsidR="00047651">
        <w:rPr>
          <w:rFonts w:eastAsia="宋体" w:hint="eastAsia"/>
          <w:lang w:eastAsia="zh-CN"/>
        </w:rPr>
        <w:t xml:space="preserve">To </w:t>
      </w:r>
      <w:r w:rsidR="006B542F">
        <w:rPr>
          <w:rFonts w:eastAsia="宋体" w:hint="eastAsia"/>
          <w:lang w:eastAsia="zh-CN"/>
        </w:rPr>
        <w:t xml:space="preserve">align with </w:t>
      </w:r>
      <w:r w:rsidR="0076299E">
        <w:rPr>
          <w:rFonts w:eastAsia="宋体"/>
          <w:lang w:eastAsia="zh-CN"/>
        </w:rPr>
        <w:t>future</w:t>
      </w:r>
      <w:r w:rsidR="00AB0F3E">
        <w:rPr>
          <w:rFonts w:eastAsia="宋体" w:hint="eastAsia"/>
          <w:lang w:eastAsia="zh-CN"/>
        </w:rPr>
        <w:t xml:space="preserve"> commercial use</w:t>
      </w:r>
      <w:r w:rsidR="00C027C6">
        <w:rPr>
          <w:rFonts w:eastAsia="宋体" w:hint="eastAsia"/>
          <w:lang w:eastAsia="zh-CN"/>
        </w:rPr>
        <w:t xml:space="preserve"> </w:t>
      </w:r>
      <w:r w:rsidR="00AB0F3E">
        <w:rPr>
          <w:rFonts w:eastAsia="宋体" w:hint="eastAsia"/>
          <w:lang w:eastAsia="zh-CN"/>
        </w:rPr>
        <w:t>case</w:t>
      </w:r>
      <w:r w:rsidR="0076299E">
        <w:rPr>
          <w:rFonts w:eastAsia="宋体"/>
          <w:lang w:eastAsia="zh-CN"/>
        </w:rPr>
        <w:t>,</w:t>
      </w:r>
      <w:r w:rsidR="00047651">
        <w:rPr>
          <w:rFonts w:eastAsia="宋体" w:hint="eastAsia"/>
          <w:lang w:eastAsia="zh-CN"/>
        </w:rPr>
        <w:t xml:space="preserve"> u</w:t>
      </w:r>
      <w:r w:rsidR="0006733A">
        <w:rPr>
          <w:rFonts w:eastAsia="宋体" w:hint="eastAsia"/>
          <w:lang w:eastAsia="zh-CN"/>
        </w:rPr>
        <w:t xml:space="preserve">pdating the additional link budget results </w:t>
      </w:r>
      <w:r w:rsidR="00434844">
        <w:rPr>
          <w:rFonts w:eastAsia="宋体" w:hint="eastAsia"/>
          <w:lang w:eastAsia="zh-CN"/>
        </w:rPr>
        <w:t>in</w:t>
      </w:r>
      <w:r w:rsidR="0006733A">
        <w:rPr>
          <w:rFonts w:eastAsia="宋体" w:hint="eastAsia"/>
          <w:lang w:eastAsia="zh-CN"/>
        </w:rPr>
        <w:t xml:space="preserve"> </w:t>
      </w:r>
      <w:r w:rsidR="00047651">
        <w:rPr>
          <w:rFonts w:eastAsia="宋体" w:hint="eastAsia"/>
          <w:lang w:eastAsia="zh-CN"/>
        </w:rPr>
        <w:t>TR 37.919 can be considered.</w:t>
      </w:r>
    </w:p>
    <w:p w14:paraId="05831D16" w14:textId="11FF8A45" w:rsidR="00EE0E1F" w:rsidRDefault="00EE0E1F" w:rsidP="008F37C7">
      <w:pPr>
        <w:pStyle w:val="a2"/>
        <w:ind w:left="360"/>
        <w:rPr>
          <w:rFonts w:eastAsia="宋体"/>
          <w:lang w:eastAsia="zh-CN"/>
        </w:rPr>
      </w:pPr>
      <w:r>
        <w:rPr>
          <w:rFonts w:eastAsia="宋体" w:hint="eastAsia"/>
          <w:lang w:eastAsia="zh-CN"/>
        </w:rPr>
        <w:t>Attachment:</w:t>
      </w:r>
    </w:p>
    <w:p w14:paraId="57E96F0D" w14:textId="53A05F78" w:rsidR="00812F7C" w:rsidRDefault="00812F7C" w:rsidP="008F37C7">
      <w:pPr>
        <w:pStyle w:val="a2"/>
        <w:numPr>
          <w:ilvl w:val="0"/>
          <w:numId w:val="55"/>
        </w:numPr>
        <w:ind w:left="1080"/>
        <w:rPr>
          <w:rFonts w:eastAsia="宋体"/>
          <w:lang w:eastAsia="zh-CN"/>
        </w:rPr>
      </w:pPr>
      <w:r w:rsidRPr="00812F7C">
        <w:rPr>
          <w:rFonts w:eastAsia="宋体"/>
          <w:lang w:eastAsia="zh-CN"/>
        </w:rPr>
        <w:t>DDDDD DDSUU-Link budget template - Channel Model A</w:t>
      </w:r>
    </w:p>
    <w:p w14:paraId="03D5F278" w14:textId="5A94BF0E" w:rsidR="00812F7C" w:rsidRPr="008F37C7" w:rsidRDefault="00812F7C" w:rsidP="008F37C7">
      <w:pPr>
        <w:pStyle w:val="a2"/>
        <w:numPr>
          <w:ilvl w:val="0"/>
          <w:numId w:val="55"/>
        </w:numPr>
        <w:ind w:left="1080"/>
        <w:rPr>
          <w:rFonts w:eastAsia="宋体"/>
          <w:lang w:eastAsia="zh-CN"/>
        </w:rPr>
      </w:pPr>
      <w:r w:rsidRPr="00812F7C">
        <w:rPr>
          <w:rFonts w:eastAsia="宋体"/>
          <w:lang w:eastAsia="zh-CN"/>
        </w:rPr>
        <w:t>DDDDD DDSUU-Link budget template - Channel Model B</w:t>
      </w:r>
    </w:p>
    <w:p w14:paraId="693F3C28" w14:textId="77777777" w:rsidR="006F1698" w:rsidRDefault="006F1698" w:rsidP="006F1698">
      <w:pPr>
        <w:pStyle w:val="a2"/>
        <w:spacing w:beforeLines="50" w:before="120" w:afterLines="50"/>
        <w:rPr>
          <w:i/>
          <w:iCs/>
          <w:lang w:eastAsia="zh-CN"/>
        </w:rPr>
      </w:pPr>
      <w:r>
        <w:rPr>
          <w:b/>
          <w:bCs/>
          <w:i/>
          <w:iCs/>
          <w:lang w:eastAsia="zh-CN"/>
        </w:rPr>
        <w:t xml:space="preserve">Proposal </w:t>
      </w:r>
      <w:r>
        <w:rPr>
          <w:rFonts w:eastAsia="宋体"/>
          <w:b/>
          <w:bCs/>
          <w:i/>
          <w:iCs/>
          <w:lang w:eastAsia="zh-CN"/>
        </w:rPr>
        <w:t>1</w:t>
      </w:r>
      <w:r>
        <w:rPr>
          <w:b/>
          <w:bCs/>
          <w:i/>
          <w:iCs/>
          <w:lang w:eastAsia="zh-CN"/>
        </w:rPr>
        <w:t>:</w:t>
      </w:r>
    </w:p>
    <w:p w14:paraId="78838982" w14:textId="1F84E7D1" w:rsidR="006F1698" w:rsidRPr="008F37C7" w:rsidRDefault="006F1698" w:rsidP="008F37C7">
      <w:pPr>
        <w:pStyle w:val="a2"/>
        <w:numPr>
          <w:ilvl w:val="0"/>
          <w:numId w:val="54"/>
        </w:numPr>
        <w:spacing w:beforeLines="50" w:before="120" w:afterLines="50"/>
        <w:ind w:left="737" w:hanging="340"/>
        <w:rPr>
          <w:rFonts w:eastAsiaTheme="minorEastAsia"/>
          <w:i/>
          <w:lang w:eastAsia="zh-CN"/>
        </w:rPr>
      </w:pPr>
      <w:r>
        <w:rPr>
          <w:rFonts w:eastAsiaTheme="minorEastAsia" w:hint="eastAsia"/>
          <w:i/>
          <w:lang w:eastAsia="zh-CN"/>
        </w:rPr>
        <w:t>Support to add</w:t>
      </w:r>
      <w:r w:rsidRPr="00AB6B80">
        <w:rPr>
          <w:rFonts w:eastAsiaTheme="minorEastAsia" w:hint="eastAsia"/>
          <w:i/>
          <w:lang w:eastAsia="zh-CN"/>
        </w:rPr>
        <w:t xml:space="preserve"> the additional link budget results </w:t>
      </w:r>
      <w:r>
        <w:rPr>
          <w:rFonts w:eastAsiaTheme="minorEastAsia" w:hint="eastAsia"/>
          <w:i/>
          <w:lang w:eastAsia="zh-CN"/>
        </w:rPr>
        <w:t>in</w:t>
      </w:r>
      <w:r w:rsidRPr="00AB6B80">
        <w:rPr>
          <w:rFonts w:eastAsiaTheme="minorEastAsia" w:hint="eastAsia"/>
          <w:i/>
          <w:lang w:eastAsia="zh-CN"/>
        </w:rPr>
        <w:t xml:space="preserve"> TR 37.919</w:t>
      </w:r>
      <w:r>
        <w:rPr>
          <w:rFonts w:eastAsiaTheme="minorEastAsia" w:hint="eastAsia"/>
          <w:i/>
          <w:lang w:eastAsia="zh-CN"/>
        </w:rPr>
        <w:t xml:space="preserve"> for final IMT-2020 submission.</w:t>
      </w:r>
    </w:p>
    <w:p w14:paraId="5CD0C5F6" w14:textId="18526ACF" w:rsidR="002A00FB" w:rsidRDefault="00AF3A15" w:rsidP="001144CC">
      <w:pPr>
        <w:pStyle w:val="a2"/>
        <w:rPr>
          <w:rFonts w:eastAsia="宋体"/>
          <w:kern w:val="2"/>
          <w:szCs w:val="20"/>
          <w:lang w:eastAsia="zh-CN"/>
        </w:rPr>
      </w:pPr>
      <w:r>
        <w:rPr>
          <w:rFonts w:eastAsia="宋体" w:hint="eastAsia"/>
          <w:kern w:val="2"/>
          <w:szCs w:val="20"/>
          <w:lang w:eastAsia="zh-CN"/>
        </w:rPr>
        <w:t>T</w:t>
      </w:r>
      <w:r w:rsidR="002A00FB">
        <w:rPr>
          <w:rFonts w:eastAsia="宋体"/>
          <w:kern w:val="2"/>
          <w:szCs w:val="20"/>
          <w:lang w:eastAsia="zh-CN"/>
        </w:rPr>
        <w:t xml:space="preserve">he </w:t>
      </w:r>
      <w:r>
        <w:rPr>
          <w:rFonts w:eastAsia="宋体" w:hint="eastAsia"/>
          <w:kern w:val="2"/>
          <w:szCs w:val="20"/>
          <w:lang w:eastAsia="zh-CN"/>
        </w:rPr>
        <w:t xml:space="preserve">detailed </w:t>
      </w:r>
      <w:r w:rsidR="001144CC">
        <w:rPr>
          <w:rFonts w:eastAsia="宋体"/>
          <w:kern w:val="2"/>
          <w:szCs w:val="20"/>
          <w:lang w:eastAsia="zh-CN"/>
        </w:rPr>
        <w:t xml:space="preserve">evaluation assumptions </w:t>
      </w:r>
      <w:r w:rsidR="00F74862">
        <w:rPr>
          <w:rFonts w:eastAsia="宋体" w:hint="eastAsia"/>
          <w:kern w:val="2"/>
          <w:szCs w:val="20"/>
          <w:lang w:eastAsia="zh-CN"/>
        </w:rPr>
        <w:t xml:space="preserve">on </w:t>
      </w:r>
      <w:r w:rsidR="00606044">
        <w:rPr>
          <w:rFonts w:eastAsia="宋体" w:hint="eastAsia"/>
          <w:lang w:eastAsia="zh-CN"/>
        </w:rPr>
        <w:t>frame structure</w:t>
      </w:r>
      <w:r w:rsidR="00F74862">
        <w:rPr>
          <w:rFonts w:eastAsia="宋体" w:hint="eastAsia"/>
          <w:kern w:val="2"/>
          <w:szCs w:val="20"/>
          <w:lang w:eastAsia="zh-CN"/>
        </w:rPr>
        <w:t xml:space="preserve"> configuration </w:t>
      </w:r>
      <w:r w:rsidR="00F74862">
        <w:rPr>
          <w:rFonts w:eastAsia="宋体"/>
          <w:kern w:val="2"/>
          <w:szCs w:val="20"/>
          <w:lang w:eastAsia="zh-CN"/>
        </w:rPr>
        <w:t>‘</w:t>
      </w:r>
      <w:r w:rsidR="00F74862">
        <w:rPr>
          <w:rFonts w:eastAsia="宋体" w:hint="eastAsia"/>
          <w:lang w:eastAsia="zh-CN"/>
        </w:rPr>
        <w:t>DDDDD DDSUU</w:t>
      </w:r>
      <w:r w:rsidR="00F74862">
        <w:rPr>
          <w:rFonts w:eastAsia="宋体"/>
          <w:kern w:val="2"/>
          <w:szCs w:val="20"/>
          <w:lang w:eastAsia="zh-CN"/>
        </w:rPr>
        <w:t>’</w:t>
      </w:r>
      <w:r w:rsidR="00F74862">
        <w:rPr>
          <w:rFonts w:eastAsia="宋体" w:hint="eastAsia"/>
          <w:kern w:val="2"/>
          <w:szCs w:val="20"/>
          <w:lang w:eastAsia="zh-CN"/>
        </w:rPr>
        <w:t xml:space="preserve"> </w:t>
      </w:r>
      <w:r w:rsidR="00BA5614">
        <w:rPr>
          <w:rFonts w:eastAsia="宋体"/>
          <w:lang w:eastAsia="zh-CN"/>
        </w:rPr>
        <w:t>are list</w:t>
      </w:r>
      <w:r w:rsidR="000A310F">
        <w:rPr>
          <w:rFonts w:eastAsia="宋体" w:hint="eastAsia"/>
          <w:lang w:eastAsia="zh-CN"/>
        </w:rPr>
        <w:t>ed</w:t>
      </w:r>
      <w:r w:rsidR="00BA5614">
        <w:rPr>
          <w:rFonts w:eastAsia="宋体"/>
          <w:lang w:eastAsia="zh-CN"/>
        </w:rPr>
        <w:t xml:space="preserve"> in </w:t>
      </w:r>
      <w:r w:rsidR="00714115">
        <w:rPr>
          <w:rFonts w:eastAsia="宋体" w:hint="eastAsia"/>
          <w:lang w:eastAsia="zh-CN"/>
        </w:rPr>
        <w:t xml:space="preserve">below </w:t>
      </w:r>
      <w:r w:rsidR="00BA5614">
        <w:rPr>
          <w:rFonts w:eastAsia="宋体"/>
          <w:lang w:eastAsia="zh-CN"/>
        </w:rPr>
        <w:t xml:space="preserve">Table 1. </w:t>
      </w:r>
    </w:p>
    <w:p w14:paraId="62262FA1" w14:textId="0A904F7F" w:rsidR="00BA5614" w:rsidRPr="008F37C7" w:rsidRDefault="00BA5614" w:rsidP="00BA5614">
      <w:pPr>
        <w:pStyle w:val="a7"/>
        <w:keepNext/>
        <w:jc w:val="center"/>
        <w:rPr>
          <w:b/>
          <w:lang w:eastAsia="zh-CN"/>
        </w:rPr>
      </w:pPr>
      <w:r w:rsidRPr="008F37C7">
        <w:rPr>
          <w:b/>
        </w:rPr>
        <w:t xml:space="preserve">Table </w:t>
      </w:r>
      <w:r w:rsidRPr="008F37C7">
        <w:rPr>
          <w:b/>
        </w:rPr>
        <w:fldChar w:fldCharType="begin"/>
      </w:r>
      <w:r w:rsidRPr="008F37C7">
        <w:rPr>
          <w:b/>
        </w:rPr>
        <w:instrText xml:space="preserve"> SEQ Table \* ARABIC </w:instrText>
      </w:r>
      <w:r w:rsidRPr="008F37C7">
        <w:rPr>
          <w:b/>
        </w:rPr>
        <w:fldChar w:fldCharType="separate"/>
      </w:r>
      <w:r w:rsidRPr="008F37C7">
        <w:rPr>
          <w:b/>
          <w:noProof/>
        </w:rPr>
        <w:t>1</w:t>
      </w:r>
      <w:r w:rsidRPr="008F37C7">
        <w:rPr>
          <w:b/>
          <w:noProof/>
        </w:rPr>
        <w:fldChar w:fldCharType="end"/>
      </w:r>
      <w:r w:rsidRPr="008F37C7">
        <w:rPr>
          <w:b/>
          <w:lang w:eastAsia="zh-CN"/>
        </w:rPr>
        <w:t xml:space="preserve"> </w:t>
      </w:r>
      <w:r w:rsidR="00916A62" w:rsidRPr="008F37C7">
        <w:rPr>
          <w:rFonts w:eastAsiaTheme="minorEastAsia"/>
          <w:b/>
          <w:lang w:eastAsia="zh-CN"/>
        </w:rPr>
        <w:t>Evaluation</w:t>
      </w:r>
      <w:r w:rsidRPr="008F37C7">
        <w:rPr>
          <w:rFonts w:eastAsiaTheme="minorEastAsia"/>
          <w:b/>
          <w:lang w:eastAsia="zh-CN"/>
        </w:rPr>
        <w:t xml:space="preserve"> </w:t>
      </w:r>
      <w:r w:rsidR="000A310F" w:rsidRPr="008F37C7">
        <w:rPr>
          <w:rFonts w:eastAsiaTheme="minorEastAsia"/>
          <w:b/>
          <w:lang w:eastAsia="zh-CN"/>
        </w:rPr>
        <w:t xml:space="preserve">assumptions </w:t>
      </w:r>
      <w:r w:rsidRPr="008F37C7">
        <w:rPr>
          <w:rFonts w:eastAsiaTheme="minorEastAsia"/>
          <w:b/>
          <w:lang w:eastAsia="zh-CN"/>
        </w:rPr>
        <w:t>for link budget</w:t>
      </w:r>
    </w:p>
    <w:tbl>
      <w:tblPr>
        <w:tblStyle w:val="a9"/>
        <w:tblW w:w="9322" w:type="dxa"/>
        <w:jc w:val="center"/>
        <w:tblLayout w:type="fixed"/>
        <w:tblLook w:val="04A0" w:firstRow="1" w:lastRow="0" w:firstColumn="1" w:lastColumn="0" w:noHBand="0" w:noVBand="1"/>
      </w:tblPr>
      <w:tblGrid>
        <w:gridCol w:w="2253"/>
        <w:gridCol w:w="7069"/>
      </w:tblGrid>
      <w:tr w:rsidR="009A2F14" w14:paraId="24ECC307" w14:textId="77777777" w:rsidTr="008F37C7">
        <w:trPr>
          <w:jc w:val="center"/>
        </w:trPr>
        <w:tc>
          <w:tcPr>
            <w:tcW w:w="2253" w:type="dxa"/>
            <w:shd w:val="clear" w:color="auto" w:fill="D9D9D9" w:themeFill="background1" w:themeFillShade="D9"/>
            <w:vAlign w:val="center"/>
          </w:tcPr>
          <w:p w14:paraId="33C63192" w14:textId="36782E5C" w:rsidR="009A2F14" w:rsidRDefault="0083297C" w:rsidP="008F37C7">
            <w:pPr>
              <w:jc w:val="center"/>
              <w:rPr>
                <w:rFonts w:eastAsiaTheme="minorEastAsia"/>
                <w:lang w:val="fi-FI" w:eastAsia="zh-CN"/>
              </w:rPr>
            </w:pPr>
            <w:r>
              <w:rPr>
                <w:rFonts w:eastAsiaTheme="minorEastAsia"/>
                <w:lang w:val="fi-FI" w:eastAsia="zh-CN"/>
              </w:rPr>
              <w:t>C</w:t>
            </w:r>
            <w:r>
              <w:rPr>
                <w:rFonts w:eastAsiaTheme="minorEastAsia" w:hint="eastAsia"/>
                <w:lang w:val="fi-FI" w:eastAsia="zh-CN"/>
              </w:rPr>
              <w:t>onfiguration</w:t>
            </w:r>
          </w:p>
        </w:tc>
        <w:tc>
          <w:tcPr>
            <w:tcW w:w="7069" w:type="dxa"/>
            <w:shd w:val="clear" w:color="auto" w:fill="D9D9D9" w:themeFill="background1" w:themeFillShade="D9"/>
            <w:vAlign w:val="center"/>
          </w:tcPr>
          <w:p w14:paraId="55687F69" w14:textId="015ACD7A" w:rsidR="009A2F14" w:rsidRDefault="0083297C" w:rsidP="008F37C7">
            <w:pPr>
              <w:jc w:val="center"/>
              <w:rPr>
                <w:rFonts w:eastAsiaTheme="minorEastAsia"/>
                <w:lang w:val="fi-FI" w:eastAsia="zh-CN"/>
              </w:rPr>
            </w:pPr>
            <w:r>
              <w:rPr>
                <w:rFonts w:eastAsiaTheme="minorEastAsia" w:hint="eastAsia"/>
                <w:lang w:val="fi-FI" w:eastAsia="zh-CN"/>
              </w:rPr>
              <w:t>Values</w:t>
            </w:r>
          </w:p>
        </w:tc>
      </w:tr>
      <w:tr w:rsidR="009A2F14" w14:paraId="012B4BC5" w14:textId="77777777" w:rsidTr="008F37C7">
        <w:trPr>
          <w:jc w:val="center"/>
        </w:trPr>
        <w:tc>
          <w:tcPr>
            <w:tcW w:w="2253" w:type="dxa"/>
            <w:shd w:val="clear" w:color="auto" w:fill="D9D9D9" w:themeFill="background1" w:themeFillShade="D9"/>
            <w:vAlign w:val="center"/>
          </w:tcPr>
          <w:p w14:paraId="2A029BE4" w14:textId="77777777" w:rsidR="009A2F14" w:rsidRDefault="009A2F14">
            <w:pPr>
              <w:rPr>
                <w:rFonts w:eastAsiaTheme="minorEastAsia"/>
                <w:lang w:val="fi-FI" w:eastAsia="zh-CN"/>
              </w:rPr>
            </w:pPr>
            <w:r>
              <w:rPr>
                <w:rFonts w:eastAsiaTheme="minorEastAsia"/>
                <w:lang w:val="fi-FI" w:eastAsia="zh-CN"/>
              </w:rPr>
              <w:t>T</w:t>
            </w:r>
            <w:r>
              <w:rPr>
                <w:rFonts w:eastAsiaTheme="minorEastAsia" w:hint="eastAsia"/>
                <w:lang w:val="fi-FI" w:eastAsia="zh-CN"/>
              </w:rPr>
              <w:t xml:space="preserve">est </w:t>
            </w:r>
            <w:r>
              <w:rPr>
                <w:rFonts w:eastAsiaTheme="minorEastAsia" w:hint="eastAsia"/>
                <w:lang w:eastAsia="zh-CN"/>
              </w:rPr>
              <w:t>environment</w:t>
            </w:r>
          </w:p>
        </w:tc>
        <w:tc>
          <w:tcPr>
            <w:tcW w:w="7069" w:type="dxa"/>
            <w:vAlign w:val="center"/>
          </w:tcPr>
          <w:p w14:paraId="41234415" w14:textId="77777777" w:rsidR="009A2F14" w:rsidRDefault="009A2F14">
            <w:pPr>
              <w:rPr>
                <w:rFonts w:eastAsiaTheme="minorEastAsia"/>
                <w:lang w:eastAsia="zh-CN"/>
              </w:rPr>
            </w:pPr>
            <w:r>
              <w:rPr>
                <w:rFonts w:eastAsiaTheme="minorEastAsia"/>
                <w:lang w:eastAsia="zh-CN"/>
              </w:rPr>
              <w:t>Indoor Hotspot-eMBB</w:t>
            </w:r>
          </w:p>
          <w:p w14:paraId="00F7B3B2" w14:textId="77777777" w:rsidR="009A2F14" w:rsidRDefault="009A2F14">
            <w:pPr>
              <w:rPr>
                <w:rFonts w:eastAsiaTheme="minorEastAsia"/>
                <w:lang w:eastAsia="zh-CN"/>
              </w:rPr>
            </w:pPr>
            <w:r>
              <w:rPr>
                <w:rFonts w:eastAsiaTheme="minorEastAsia"/>
                <w:lang w:eastAsia="zh-CN"/>
              </w:rPr>
              <w:t>Dense Urban-eMBB</w:t>
            </w:r>
          </w:p>
          <w:p w14:paraId="39B573E1" w14:textId="77777777" w:rsidR="009A2F14" w:rsidRDefault="009A2F14">
            <w:pPr>
              <w:rPr>
                <w:rFonts w:eastAsiaTheme="minorEastAsia"/>
                <w:lang w:val="fi-FI" w:eastAsia="zh-CN"/>
              </w:rPr>
            </w:pPr>
            <w:r>
              <w:rPr>
                <w:rFonts w:eastAsiaTheme="minorEastAsia"/>
                <w:lang w:eastAsia="zh-CN"/>
              </w:rPr>
              <w:t>Rural-eMBB</w:t>
            </w:r>
          </w:p>
        </w:tc>
      </w:tr>
      <w:tr w:rsidR="009A2F14" w14:paraId="6E95C987" w14:textId="77777777" w:rsidTr="008F37C7">
        <w:trPr>
          <w:trHeight w:val="536"/>
          <w:jc w:val="center"/>
        </w:trPr>
        <w:tc>
          <w:tcPr>
            <w:tcW w:w="2253" w:type="dxa"/>
            <w:shd w:val="clear" w:color="auto" w:fill="D9D9D9" w:themeFill="background1" w:themeFillShade="D9"/>
            <w:vAlign w:val="center"/>
          </w:tcPr>
          <w:p w14:paraId="75067903" w14:textId="0CDD2B52" w:rsidR="009A2F14" w:rsidRDefault="009A2F14">
            <w:pPr>
              <w:rPr>
                <w:rFonts w:eastAsiaTheme="minorEastAsia"/>
                <w:lang w:eastAsia="zh-CN"/>
              </w:rPr>
            </w:pPr>
            <w:r>
              <w:rPr>
                <w:rFonts w:eastAsiaTheme="minorEastAsia"/>
                <w:lang w:eastAsia="zh-CN"/>
              </w:rPr>
              <w:t>System configuration</w:t>
            </w:r>
          </w:p>
        </w:tc>
        <w:tc>
          <w:tcPr>
            <w:tcW w:w="7069" w:type="dxa"/>
            <w:vAlign w:val="center"/>
          </w:tcPr>
          <w:p w14:paraId="145D6DFE" w14:textId="77777777" w:rsidR="009A2F14" w:rsidRDefault="009A2F14">
            <w:pPr>
              <w:rPr>
                <w:rFonts w:eastAsiaTheme="minorEastAsia"/>
                <w:lang w:eastAsia="zh-CN"/>
              </w:rPr>
            </w:pPr>
            <w:r>
              <w:rPr>
                <w:rFonts w:eastAsiaTheme="minorEastAsia" w:hint="eastAsia"/>
                <w:lang w:val="fi-FI" w:eastAsia="zh-CN"/>
              </w:rPr>
              <w:t xml:space="preserve">NR 4GHz with 30kHz SCS for </w:t>
            </w:r>
            <w:r>
              <w:rPr>
                <w:rFonts w:eastAsiaTheme="minorEastAsia"/>
                <w:lang w:eastAsia="zh-CN"/>
              </w:rPr>
              <w:t>Indoor Hotspot-eMBB</w:t>
            </w:r>
            <w:r>
              <w:rPr>
                <w:rFonts w:eastAsiaTheme="minorEastAsia" w:hint="eastAsia"/>
                <w:lang w:eastAsia="zh-CN"/>
              </w:rPr>
              <w:t xml:space="preserve"> and </w:t>
            </w:r>
            <w:r>
              <w:rPr>
                <w:rFonts w:eastAsiaTheme="minorEastAsia"/>
                <w:lang w:eastAsia="zh-CN"/>
              </w:rPr>
              <w:t>Dense Urban-eMBB</w:t>
            </w:r>
          </w:p>
          <w:p w14:paraId="4EC4CA68" w14:textId="0CA3A589" w:rsidR="009A2F14" w:rsidRPr="008C4AEF" w:rsidRDefault="009A2F14">
            <w:pPr>
              <w:rPr>
                <w:rFonts w:eastAsiaTheme="minorEastAsia"/>
                <w:lang w:eastAsia="zh-CN"/>
              </w:rPr>
            </w:pPr>
            <w:r>
              <w:rPr>
                <w:rFonts w:eastAsiaTheme="minorEastAsia" w:hint="eastAsia"/>
                <w:lang w:val="fi-FI" w:eastAsia="zh-CN"/>
              </w:rPr>
              <w:t xml:space="preserve">NR 700MHz with 30kHz SCS for </w:t>
            </w:r>
            <w:r>
              <w:rPr>
                <w:rFonts w:eastAsiaTheme="minorEastAsia"/>
                <w:lang w:eastAsia="zh-CN"/>
              </w:rPr>
              <w:t>Rural-eMBB</w:t>
            </w:r>
          </w:p>
        </w:tc>
      </w:tr>
      <w:tr w:rsidR="009A2F14" w14:paraId="373BED8E" w14:textId="77777777" w:rsidTr="008F37C7">
        <w:trPr>
          <w:jc w:val="center"/>
        </w:trPr>
        <w:tc>
          <w:tcPr>
            <w:tcW w:w="2253" w:type="dxa"/>
            <w:shd w:val="clear" w:color="auto" w:fill="D9D9D9" w:themeFill="background1" w:themeFillShade="D9"/>
            <w:vAlign w:val="center"/>
          </w:tcPr>
          <w:p w14:paraId="6EE14ED4" w14:textId="77777777" w:rsidR="009A2F14" w:rsidRDefault="009A2F14">
            <w:pPr>
              <w:rPr>
                <w:rFonts w:eastAsiaTheme="minorEastAsia"/>
                <w:lang w:val="fi-FI" w:eastAsia="zh-CN"/>
              </w:rPr>
            </w:pPr>
            <w:r>
              <w:rPr>
                <w:rFonts w:eastAsiaTheme="minorEastAsia"/>
                <w:lang w:val="fi-FI" w:eastAsia="zh-CN"/>
              </w:rPr>
              <w:t>S</w:t>
            </w:r>
            <w:r>
              <w:rPr>
                <w:rFonts w:eastAsiaTheme="minorEastAsia" w:hint="eastAsia"/>
                <w:lang w:val="fi-FI" w:eastAsia="zh-CN"/>
              </w:rPr>
              <w:t>ubframe configuration</w:t>
            </w:r>
          </w:p>
        </w:tc>
        <w:tc>
          <w:tcPr>
            <w:tcW w:w="7069" w:type="dxa"/>
            <w:vAlign w:val="center"/>
          </w:tcPr>
          <w:p w14:paraId="33614FB7" w14:textId="24DBD970" w:rsidR="009A2F14" w:rsidRPr="00C93E31" w:rsidRDefault="009A2F14">
            <w:pPr>
              <w:rPr>
                <w:rFonts w:eastAsiaTheme="minorEastAsia"/>
                <w:lang w:eastAsia="zh-CN"/>
              </w:rPr>
            </w:pPr>
            <w:r>
              <w:rPr>
                <w:rFonts w:eastAsiaTheme="minorEastAsia" w:hint="eastAsia"/>
                <w:lang w:eastAsia="zh-CN"/>
              </w:rPr>
              <w:t>DDDDD</w:t>
            </w:r>
            <w:r w:rsidR="000A310F">
              <w:rPr>
                <w:rFonts w:eastAsiaTheme="minorEastAsia" w:hint="eastAsia"/>
                <w:lang w:eastAsia="zh-CN"/>
              </w:rPr>
              <w:t xml:space="preserve"> </w:t>
            </w:r>
            <w:r>
              <w:rPr>
                <w:rFonts w:eastAsiaTheme="minorEastAsia" w:hint="eastAsia"/>
                <w:lang w:eastAsia="zh-CN"/>
              </w:rPr>
              <w:t>DDSUU</w:t>
            </w:r>
          </w:p>
        </w:tc>
      </w:tr>
      <w:tr w:rsidR="009A2F14" w14:paraId="4C36C3C9" w14:textId="77777777" w:rsidTr="008F37C7">
        <w:trPr>
          <w:jc w:val="center"/>
        </w:trPr>
        <w:tc>
          <w:tcPr>
            <w:tcW w:w="2253" w:type="dxa"/>
            <w:shd w:val="clear" w:color="auto" w:fill="D9D9D9" w:themeFill="background1" w:themeFillShade="D9"/>
            <w:vAlign w:val="center"/>
          </w:tcPr>
          <w:p w14:paraId="111544C5" w14:textId="77777777" w:rsidR="009A2F14" w:rsidRDefault="009A2F14">
            <w:pPr>
              <w:rPr>
                <w:rFonts w:eastAsiaTheme="minorEastAsia"/>
                <w:lang w:val="fi-FI" w:eastAsia="zh-CN"/>
              </w:rPr>
            </w:pPr>
            <w:r>
              <w:rPr>
                <w:rFonts w:eastAsiaTheme="minorEastAsia"/>
                <w:lang w:eastAsia="zh-CN"/>
              </w:rPr>
              <w:t>Physical channel</w:t>
            </w:r>
          </w:p>
        </w:tc>
        <w:tc>
          <w:tcPr>
            <w:tcW w:w="7069" w:type="dxa"/>
            <w:vAlign w:val="center"/>
          </w:tcPr>
          <w:p w14:paraId="77FBE76B" w14:textId="77777777" w:rsidR="009A2F14" w:rsidRDefault="009A2F14">
            <w:pPr>
              <w:rPr>
                <w:rFonts w:eastAsiaTheme="minorEastAsia"/>
                <w:lang w:eastAsia="zh-CN"/>
              </w:rPr>
            </w:pPr>
            <w:r>
              <w:rPr>
                <w:rFonts w:eastAsiaTheme="minorEastAsia"/>
                <w:lang w:eastAsia="zh-CN"/>
              </w:rPr>
              <w:t>DL: PDCCH, PDSCH</w:t>
            </w:r>
          </w:p>
          <w:p w14:paraId="15E9FA5F" w14:textId="64239C2E" w:rsidR="009A2F14" w:rsidRDefault="009A2F14">
            <w:pPr>
              <w:rPr>
                <w:rFonts w:eastAsiaTheme="minorEastAsia"/>
                <w:lang w:eastAsia="zh-CN"/>
              </w:rPr>
            </w:pPr>
            <w:r>
              <w:rPr>
                <w:rFonts w:eastAsiaTheme="minorEastAsia"/>
                <w:lang w:eastAsia="zh-CN"/>
              </w:rPr>
              <w:t>UL: PUCCH, PUSCH</w:t>
            </w:r>
          </w:p>
        </w:tc>
      </w:tr>
      <w:tr w:rsidR="009A2F14" w14:paraId="297B327C" w14:textId="77777777" w:rsidTr="008F37C7">
        <w:trPr>
          <w:jc w:val="center"/>
        </w:trPr>
        <w:tc>
          <w:tcPr>
            <w:tcW w:w="2253" w:type="dxa"/>
            <w:shd w:val="clear" w:color="auto" w:fill="D9D9D9" w:themeFill="background1" w:themeFillShade="D9"/>
            <w:vAlign w:val="center"/>
          </w:tcPr>
          <w:p w14:paraId="6C01D57A" w14:textId="77777777" w:rsidR="009A2F14" w:rsidRDefault="009A2F14">
            <w:pPr>
              <w:rPr>
                <w:rFonts w:eastAsiaTheme="minorEastAsia"/>
                <w:lang w:val="fi-FI" w:eastAsia="zh-CN"/>
              </w:rPr>
            </w:pPr>
            <w:r>
              <w:rPr>
                <w:rFonts w:eastAsiaTheme="minorEastAsia" w:hint="eastAsia"/>
                <w:lang w:eastAsia="zh-CN"/>
              </w:rPr>
              <w:t xml:space="preserve">Transmission bit data for date </w:t>
            </w:r>
            <w:r>
              <w:rPr>
                <w:rFonts w:eastAsiaTheme="minorEastAsia"/>
                <w:lang w:eastAsia="zh-CN"/>
              </w:rPr>
              <w:t>channel</w:t>
            </w:r>
          </w:p>
        </w:tc>
        <w:tc>
          <w:tcPr>
            <w:tcW w:w="7069" w:type="dxa"/>
            <w:vAlign w:val="center"/>
          </w:tcPr>
          <w:p w14:paraId="1D6792E6" w14:textId="213162F6" w:rsidR="00704EBA" w:rsidRPr="00312610" w:rsidRDefault="009A2F14">
            <w:pPr>
              <w:rPr>
                <w:rFonts w:eastAsiaTheme="minorEastAsia"/>
                <w:lang w:val="fi-FI" w:eastAsia="zh-CN"/>
              </w:rPr>
            </w:pPr>
            <w:r w:rsidRPr="00312610">
              <w:rPr>
                <w:rFonts w:eastAsiaTheme="minorEastAsia" w:hint="eastAsia"/>
                <w:lang w:val="fi-FI" w:eastAsia="zh-CN"/>
              </w:rPr>
              <w:t xml:space="preserve">3 times of the </w:t>
            </w:r>
            <w:r w:rsidRPr="00312610">
              <w:rPr>
                <w:rFonts w:eastAsiaTheme="minorEastAsia" w:hint="eastAsia"/>
                <w:lang w:eastAsia="zh-CN"/>
              </w:rPr>
              <w:t>IMT-Advanc</w:t>
            </w:r>
            <w:r>
              <w:rPr>
                <w:rFonts w:eastAsiaTheme="minorEastAsia" w:hint="eastAsia"/>
                <w:lang w:eastAsia="zh-CN"/>
              </w:rPr>
              <w:t>e</w:t>
            </w:r>
            <w:r>
              <w:rPr>
                <w:rFonts w:eastAsiaTheme="minorEastAsia"/>
                <w:lang w:eastAsia="zh-CN"/>
              </w:rPr>
              <w:t>’</w:t>
            </w:r>
            <w:r>
              <w:rPr>
                <w:rFonts w:eastAsiaTheme="minorEastAsia" w:hint="eastAsia"/>
                <w:lang w:eastAsia="zh-CN"/>
              </w:rPr>
              <w:t xml:space="preserve">s </w:t>
            </w:r>
            <w:r w:rsidRPr="00312610">
              <w:rPr>
                <w:rFonts w:eastAsiaTheme="minorEastAsia" w:hint="eastAsia"/>
                <w:lang w:val="fi-FI" w:eastAsia="zh-CN"/>
              </w:rPr>
              <w:t>evaluation assumption</w:t>
            </w:r>
          </w:p>
        </w:tc>
      </w:tr>
      <w:tr w:rsidR="00704EBA" w14:paraId="4DD1572D" w14:textId="77777777" w:rsidTr="008F37C7">
        <w:trPr>
          <w:jc w:val="center"/>
        </w:trPr>
        <w:tc>
          <w:tcPr>
            <w:tcW w:w="2253" w:type="dxa"/>
            <w:shd w:val="clear" w:color="auto" w:fill="D9D9D9" w:themeFill="background1" w:themeFillShade="D9"/>
            <w:vAlign w:val="center"/>
          </w:tcPr>
          <w:p w14:paraId="67847495" w14:textId="5264B5D7" w:rsidR="00704EBA" w:rsidRDefault="00704EBA">
            <w:pPr>
              <w:rPr>
                <w:rFonts w:eastAsiaTheme="minorEastAsia"/>
                <w:lang w:eastAsia="zh-CN"/>
              </w:rPr>
            </w:pPr>
            <w:r w:rsidRPr="00704EBA">
              <w:rPr>
                <w:rFonts w:eastAsiaTheme="minorEastAsia"/>
                <w:lang w:val="en-GB" w:eastAsia="zh-CN"/>
              </w:rPr>
              <w:t>Spectral efficiency</w:t>
            </w:r>
          </w:p>
        </w:tc>
        <w:tc>
          <w:tcPr>
            <w:tcW w:w="7069" w:type="dxa"/>
            <w:vAlign w:val="center"/>
          </w:tcPr>
          <w:p w14:paraId="5F795C28" w14:textId="17AD1DDB" w:rsidR="00704EBA" w:rsidRPr="00312610" w:rsidRDefault="00704EBA">
            <w:pPr>
              <w:rPr>
                <w:rFonts w:eastAsiaTheme="minorEastAsia"/>
                <w:lang w:val="fi-FI" w:eastAsia="zh-CN"/>
              </w:rPr>
            </w:pPr>
            <w:r w:rsidRPr="00704EBA">
              <w:rPr>
                <w:rFonts w:eastAsiaTheme="minorEastAsia"/>
                <w:lang w:val="fi-FI" w:eastAsia="zh-CN"/>
              </w:rPr>
              <w:t>C</w:t>
            </w:r>
            <w:r w:rsidRPr="00704EBA">
              <w:rPr>
                <w:rFonts w:eastAsiaTheme="minorEastAsia" w:hint="eastAsia"/>
                <w:lang w:val="fi-FI" w:eastAsia="zh-CN"/>
              </w:rPr>
              <w:t>alculated based on the transmission bit rate and bandwidth.</w:t>
            </w:r>
          </w:p>
        </w:tc>
      </w:tr>
      <w:tr w:rsidR="00C93E31" w14:paraId="086F7204" w14:textId="77777777" w:rsidTr="008F37C7">
        <w:trPr>
          <w:jc w:val="center"/>
        </w:trPr>
        <w:tc>
          <w:tcPr>
            <w:tcW w:w="2253" w:type="dxa"/>
            <w:shd w:val="clear" w:color="auto" w:fill="D9D9D9" w:themeFill="background1" w:themeFillShade="D9"/>
            <w:vAlign w:val="center"/>
          </w:tcPr>
          <w:p w14:paraId="3F9C1B69" w14:textId="7A069A59" w:rsidR="00C93E31" w:rsidRDefault="00C93E31">
            <w:pPr>
              <w:rPr>
                <w:rFonts w:eastAsiaTheme="minorEastAsia"/>
                <w:lang w:eastAsia="zh-CN"/>
              </w:rPr>
            </w:pPr>
            <w:bookmarkStart w:id="5" w:name="OLE_LINK1"/>
            <w:bookmarkStart w:id="6" w:name="OLE_LINK2"/>
            <w:bookmarkStart w:id="7" w:name="OLE_LINK3"/>
            <w:r>
              <w:rPr>
                <w:rFonts w:hint="eastAsia"/>
                <w:lang w:eastAsia="zh-CN"/>
              </w:rPr>
              <w:t>C</w:t>
            </w:r>
            <w:r>
              <w:rPr>
                <w:rFonts w:hint="eastAsia"/>
              </w:rPr>
              <w:t>able loss</w:t>
            </w:r>
            <w:r>
              <w:rPr>
                <w:rFonts w:hint="eastAsia"/>
                <w:lang w:eastAsia="zh-CN"/>
              </w:rPr>
              <w:t xml:space="preserve"> for BS</w:t>
            </w:r>
            <w:bookmarkEnd w:id="5"/>
            <w:bookmarkEnd w:id="6"/>
            <w:bookmarkEnd w:id="7"/>
          </w:p>
        </w:tc>
        <w:tc>
          <w:tcPr>
            <w:tcW w:w="7069" w:type="dxa"/>
            <w:vAlign w:val="center"/>
          </w:tcPr>
          <w:p w14:paraId="62D45FE3" w14:textId="319845EE" w:rsidR="00C93E31" w:rsidRPr="00312610" w:rsidRDefault="00C93E31">
            <w:pPr>
              <w:rPr>
                <w:rFonts w:eastAsiaTheme="minorEastAsia"/>
                <w:lang w:val="fi-FI" w:eastAsia="zh-CN"/>
              </w:rPr>
            </w:pPr>
            <w:r>
              <w:rPr>
                <w:rFonts w:hint="eastAsia"/>
                <w:lang w:eastAsia="zh-CN"/>
              </w:rPr>
              <w:t>1dB or 3dB</w:t>
            </w:r>
          </w:p>
        </w:tc>
      </w:tr>
      <w:tr w:rsidR="00C93E31" w14:paraId="13E717A2" w14:textId="77777777" w:rsidTr="008F37C7">
        <w:trPr>
          <w:jc w:val="center"/>
        </w:trPr>
        <w:tc>
          <w:tcPr>
            <w:tcW w:w="2253" w:type="dxa"/>
            <w:shd w:val="clear" w:color="auto" w:fill="D9D9D9" w:themeFill="background1" w:themeFillShade="D9"/>
            <w:vAlign w:val="center"/>
          </w:tcPr>
          <w:p w14:paraId="764C89F9" w14:textId="77777777" w:rsidR="00C93E31" w:rsidRDefault="00C93E31">
            <w:pPr>
              <w:rPr>
                <w:rFonts w:eastAsiaTheme="minorEastAsia"/>
                <w:lang w:eastAsia="zh-CN"/>
              </w:rPr>
            </w:pPr>
            <w:r>
              <w:rPr>
                <w:rFonts w:eastAsiaTheme="minorEastAsia" w:hint="eastAsia"/>
                <w:lang w:eastAsia="zh-CN"/>
              </w:rPr>
              <w:t>DL o</w:t>
            </w:r>
            <w:r>
              <w:rPr>
                <w:rFonts w:eastAsiaTheme="minorEastAsia"/>
                <w:lang w:eastAsia="zh-CN"/>
              </w:rPr>
              <w:t>ccupied channel bandwidth</w:t>
            </w:r>
          </w:p>
        </w:tc>
        <w:tc>
          <w:tcPr>
            <w:tcW w:w="7069" w:type="dxa"/>
            <w:vAlign w:val="center"/>
          </w:tcPr>
          <w:p w14:paraId="0C78DDF1" w14:textId="437BA1D1" w:rsidR="00C93E31" w:rsidRPr="00CB3452" w:rsidRDefault="00C93E31">
            <w:pPr>
              <w:rPr>
                <w:rStyle w:val="aa"/>
                <w:rFonts w:eastAsiaTheme="minorEastAsia" w:hint="eastAsia"/>
                <w:lang w:eastAsia="zh-CN"/>
              </w:rPr>
            </w:pPr>
            <w:r w:rsidRPr="0047137D">
              <w:rPr>
                <w:rFonts w:eastAsiaTheme="minorEastAsia" w:hint="eastAsia"/>
                <w:lang w:eastAsia="zh-CN"/>
              </w:rPr>
              <w:t>For TDD</w:t>
            </w:r>
            <w:r w:rsidRPr="0047137D">
              <w:rPr>
                <w:rFonts w:eastAsiaTheme="minorEastAsia" w:hint="eastAsia"/>
                <w:lang w:eastAsia="zh-CN"/>
              </w:rPr>
              <w:t>：</w:t>
            </w:r>
            <w:r w:rsidRPr="0047137D">
              <w:rPr>
                <w:rFonts w:eastAsiaTheme="minorEastAsia" w:hint="eastAsia"/>
                <w:lang w:eastAsia="zh-CN"/>
              </w:rPr>
              <w:t>20MHz</w:t>
            </w:r>
            <w:bookmarkStart w:id="8" w:name="_GoBack"/>
            <w:bookmarkEnd w:id="8"/>
          </w:p>
        </w:tc>
      </w:tr>
      <w:tr w:rsidR="00C93E31" w14:paraId="24412F40" w14:textId="77777777" w:rsidTr="008F37C7">
        <w:trPr>
          <w:jc w:val="center"/>
        </w:trPr>
        <w:tc>
          <w:tcPr>
            <w:tcW w:w="2253" w:type="dxa"/>
            <w:shd w:val="clear" w:color="auto" w:fill="D9D9D9" w:themeFill="background1" w:themeFillShade="D9"/>
            <w:vAlign w:val="center"/>
          </w:tcPr>
          <w:p w14:paraId="2382545B" w14:textId="77777777" w:rsidR="00C93E31" w:rsidRPr="0047137D" w:rsidRDefault="00C93E31">
            <w:pPr>
              <w:rPr>
                <w:rFonts w:eastAsiaTheme="minorEastAsia"/>
                <w:lang w:eastAsia="zh-CN"/>
              </w:rPr>
            </w:pPr>
            <w:r w:rsidRPr="0047137D">
              <w:rPr>
                <w:rFonts w:eastAsiaTheme="minorEastAsia" w:hint="eastAsia"/>
                <w:lang w:eastAsia="zh-CN"/>
              </w:rPr>
              <w:t>UL o</w:t>
            </w:r>
            <w:r w:rsidRPr="0047137D">
              <w:rPr>
                <w:rFonts w:eastAsiaTheme="minorEastAsia"/>
                <w:lang w:eastAsia="zh-CN"/>
              </w:rPr>
              <w:t>ccupied channel bandwidth</w:t>
            </w:r>
          </w:p>
        </w:tc>
        <w:tc>
          <w:tcPr>
            <w:tcW w:w="7069" w:type="dxa"/>
            <w:vAlign w:val="center"/>
          </w:tcPr>
          <w:p w14:paraId="59EAEADE" w14:textId="77777777" w:rsidR="00C93E31" w:rsidRPr="0047137D" w:rsidRDefault="00C93E31">
            <w:pPr>
              <w:rPr>
                <w:rFonts w:eastAsiaTheme="minorEastAsia"/>
                <w:b/>
                <w:sz w:val="34"/>
                <w:lang w:val="fi-FI" w:eastAsia="zh-CN"/>
              </w:rPr>
            </w:pPr>
            <w:r w:rsidRPr="0047137D">
              <w:rPr>
                <w:rFonts w:eastAsiaTheme="minorEastAsia" w:hint="eastAsia"/>
                <w:lang w:eastAsia="zh-CN"/>
              </w:rPr>
              <w:t>1 PRB for control channel and 4 PRB for data channel (the minimum granularity for scheduling in frequency domain is 4PRB)</w:t>
            </w:r>
          </w:p>
        </w:tc>
      </w:tr>
      <w:tr w:rsidR="00C93E31" w14:paraId="0D7D9B43" w14:textId="77777777" w:rsidTr="008F37C7">
        <w:trPr>
          <w:jc w:val="center"/>
        </w:trPr>
        <w:tc>
          <w:tcPr>
            <w:tcW w:w="2253" w:type="dxa"/>
            <w:shd w:val="clear" w:color="auto" w:fill="D9D9D9" w:themeFill="background1" w:themeFillShade="D9"/>
            <w:vAlign w:val="center"/>
          </w:tcPr>
          <w:p w14:paraId="73BE739A" w14:textId="77777777" w:rsidR="00C93E31" w:rsidRDefault="00C93E31">
            <w:pPr>
              <w:rPr>
                <w:rFonts w:eastAsiaTheme="minorEastAsia"/>
                <w:lang w:val="fi-FI" w:eastAsia="zh-CN"/>
              </w:rPr>
            </w:pPr>
            <w:r>
              <w:rPr>
                <w:rFonts w:eastAsiaTheme="minorEastAsia"/>
                <w:lang w:val="fi-FI" w:eastAsia="zh-CN"/>
              </w:rPr>
              <w:t>C</w:t>
            </w:r>
            <w:r>
              <w:rPr>
                <w:rFonts w:eastAsiaTheme="minorEastAsia" w:hint="eastAsia"/>
                <w:lang w:val="fi-FI" w:eastAsia="zh-CN"/>
              </w:rPr>
              <w:t>hannel state</w:t>
            </w:r>
          </w:p>
        </w:tc>
        <w:tc>
          <w:tcPr>
            <w:tcW w:w="7069" w:type="dxa"/>
            <w:vAlign w:val="center"/>
          </w:tcPr>
          <w:p w14:paraId="6C65D47A" w14:textId="77777777" w:rsidR="00C93E31" w:rsidRDefault="00C93E31">
            <w:pPr>
              <w:rPr>
                <w:rFonts w:eastAsiaTheme="minorEastAsia"/>
                <w:lang w:eastAsia="zh-CN"/>
              </w:rPr>
            </w:pPr>
            <w:r>
              <w:rPr>
                <w:rFonts w:eastAsiaTheme="minorEastAsia" w:hint="eastAsia"/>
                <w:lang w:eastAsia="zh-CN"/>
              </w:rPr>
              <w:t>NLOS</w:t>
            </w:r>
          </w:p>
          <w:p w14:paraId="19953E24" w14:textId="77777777" w:rsidR="00C93E31" w:rsidRDefault="00C93E31">
            <w:pPr>
              <w:rPr>
                <w:rFonts w:eastAsiaTheme="minorEastAsia"/>
                <w:lang w:val="fi-FI" w:eastAsia="zh-CN"/>
              </w:rPr>
            </w:pPr>
            <w:r>
              <w:rPr>
                <w:rFonts w:eastAsiaTheme="minorEastAsia" w:hint="eastAsia"/>
                <w:lang w:eastAsia="zh-CN"/>
              </w:rPr>
              <w:t xml:space="preserve">O2I NLOS ( For </w:t>
            </w:r>
            <w:r>
              <w:rPr>
                <w:rFonts w:eastAsiaTheme="minorEastAsia"/>
                <w:lang w:eastAsia="zh-CN"/>
              </w:rPr>
              <w:t>Dense Urban-eMBB and Rural-eMBB</w:t>
            </w:r>
            <w:r>
              <w:rPr>
                <w:rFonts w:eastAsiaTheme="minorEastAsia" w:hint="eastAsia"/>
                <w:lang w:eastAsia="zh-CN"/>
              </w:rPr>
              <w:t>)</w:t>
            </w:r>
          </w:p>
        </w:tc>
      </w:tr>
    </w:tbl>
    <w:p w14:paraId="18051AD2" w14:textId="747681DF" w:rsidR="00371D13" w:rsidRPr="00DD0FE3" w:rsidRDefault="00970AB3" w:rsidP="00DD0FE3">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Conclusion</w:t>
      </w:r>
    </w:p>
    <w:p w14:paraId="28E961DE" w14:textId="530F5C6C" w:rsidR="002A00FB" w:rsidRDefault="00AF315D" w:rsidP="002A00FB">
      <w:pPr>
        <w:pStyle w:val="a2"/>
        <w:rPr>
          <w:rFonts w:eastAsia="宋体"/>
          <w:kern w:val="2"/>
          <w:szCs w:val="20"/>
          <w:lang w:eastAsia="zh-CN"/>
        </w:rPr>
      </w:pPr>
      <w:r>
        <w:rPr>
          <w:rFonts w:eastAsiaTheme="minorEastAsia" w:hint="eastAsia"/>
          <w:kern w:val="2"/>
          <w:szCs w:val="20"/>
          <w:lang w:eastAsia="zh-CN"/>
        </w:rPr>
        <w:t xml:space="preserve">In this </w:t>
      </w:r>
      <w:r w:rsidR="006D0E28">
        <w:rPr>
          <w:rFonts w:eastAsiaTheme="minorEastAsia" w:hint="eastAsia"/>
          <w:kern w:val="2"/>
          <w:szCs w:val="20"/>
          <w:lang w:eastAsia="zh-CN"/>
        </w:rPr>
        <w:t xml:space="preserve">contribution, </w:t>
      </w:r>
      <w:r w:rsidR="00D25726">
        <w:rPr>
          <w:rFonts w:eastAsia="宋体"/>
          <w:kern w:val="2"/>
          <w:szCs w:val="20"/>
          <w:lang w:eastAsia="zh-CN"/>
        </w:rPr>
        <w:t>link budget</w:t>
      </w:r>
      <w:r w:rsidR="002A00FB">
        <w:rPr>
          <w:rFonts w:eastAsia="宋体" w:hint="eastAsia"/>
          <w:kern w:val="2"/>
          <w:szCs w:val="20"/>
          <w:lang w:eastAsia="zh-CN"/>
        </w:rPr>
        <w:t xml:space="preserve"> results</w:t>
      </w:r>
      <w:r w:rsidR="00D25726">
        <w:rPr>
          <w:rFonts w:eastAsia="宋体"/>
          <w:kern w:val="2"/>
          <w:szCs w:val="20"/>
          <w:lang w:eastAsia="zh-CN"/>
        </w:rPr>
        <w:t xml:space="preserve"> </w:t>
      </w:r>
      <w:r w:rsidR="006D0E28">
        <w:rPr>
          <w:rFonts w:eastAsia="宋体" w:hint="eastAsia"/>
          <w:kern w:val="2"/>
          <w:szCs w:val="20"/>
          <w:lang w:eastAsia="zh-CN"/>
        </w:rPr>
        <w:t xml:space="preserve">on </w:t>
      </w:r>
      <w:r w:rsidR="004F0DA0">
        <w:rPr>
          <w:rFonts w:eastAsia="宋体" w:hint="eastAsia"/>
          <w:lang w:eastAsia="zh-CN"/>
        </w:rPr>
        <w:t>frame structure</w:t>
      </w:r>
      <w:r w:rsidR="006D0E28">
        <w:rPr>
          <w:rFonts w:eastAsia="宋体" w:hint="eastAsia"/>
          <w:kern w:val="2"/>
          <w:szCs w:val="20"/>
          <w:lang w:eastAsia="zh-CN"/>
        </w:rPr>
        <w:t xml:space="preserve"> configuration </w:t>
      </w:r>
      <w:r w:rsidR="004F0DA0">
        <w:rPr>
          <w:rFonts w:eastAsia="宋体"/>
          <w:lang w:eastAsia="zh-CN"/>
        </w:rPr>
        <w:t>‘</w:t>
      </w:r>
      <w:r w:rsidR="004F0DA0">
        <w:rPr>
          <w:rFonts w:eastAsia="宋体" w:hint="eastAsia"/>
          <w:lang w:eastAsia="zh-CN"/>
        </w:rPr>
        <w:t>DDDDD DDSUU</w:t>
      </w:r>
      <w:r w:rsidR="004F0DA0">
        <w:rPr>
          <w:rFonts w:eastAsia="宋体"/>
          <w:lang w:eastAsia="zh-CN"/>
        </w:rPr>
        <w:t>’</w:t>
      </w:r>
      <w:r w:rsidR="004F0DA0">
        <w:rPr>
          <w:rFonts w:eastAsia="宋体" w:hint="eastAsia"/>
          <w:lang w:eastAsia="zh-CN"/>
        </w:rPr>
        <w:t xml:space="preserve"> </w:t>
      </w:r>
      <w:r w:rsidR="002617BF">
        <w:rPr>
          <w:rFonts w:eastAsia="宋体" w:hint="eastAsia"/>
          <w:lang w:eastAsia="zh-CN"/>
        </w:rPr>
        <w:t>are</w:t>
      </w:r>
      <w:r w:rsidR="004F0DA0">
        <w:rPr>
          <w:rFonts w:eastAsia="宋体" w:hint="eastAsia"/>
          <w:lang w:eastAsia="zh-CN"/>
        </w:rPr>
        <w:t xml:space="preserve"> provided with the following proposal</w:t>
      </w:r>
      <w:r w:rsidR="004F0DA0">
        <w:rPr>
          <w:rFonts w:eastAsia="宋体" w:hint="eastAsia"/>
          <w:kern w:val="2"/>
          <w:szCs w:val="20"/>
          <w:lang w:eastAsia="zh-CN"/>
        </w:rPr>
        <w:t>.</w:t>
      </w:r>
      <w:r w:rsidR="002A00FB">
        <w:rPr>
          <w:rFonts w:eastAsia="宋体" w:hint="eastAsia"/>
          <w:kern w:val="2"/>
          <w:szCs w:val="20"/>
          <w:lang w:eastAsia="zh-CN"/>
        </w:rPr>
        <w:t xml:space="preserve"> </w:t>
      </w:r>
    </w:p>
    <w:p w14:paraId="7D793055" w14:textId="77777777" w:rsidR="008808D9" w:rsidRDefault="008808D9" w:rsidP="008808D9">
      <w:pPr>
        <w:pStyle w:val="a2"/>
        <w:spacing w:beforeLines="50" w:before="120" w:afterLines="50"/>
        <w:rPr>
          <w:i/>
          <w:iCs/>
          <w:lang w:eastAsia="zh-CN"/>
        </w:rPr>
      </w:pPr>
      <w:r>
        <w:rPr>
          <w:b/>
          <w:bCs/>
          <w:i/>
          <w:iCs/>
          <w:lang w:eastAsia="zh-CN"/>
        </w:rPr>
        <w:t xml:space="preserve">Proposal </w:t>
      </w:r>
      <w:r>
        <w:rPr>
          <w:rFonts w:eastAsia="宋体"/>
          <w:b/>
          <w:bCs/>
          <w:i/>
          <w:iCs/>
          <w:lang w:eastAsia="zh-CN"/>
        </w:rPr>
        <w:t>1</w:t>
      </w:r>
      <w:r>
        <w:rPr>
          <w:b/>
          <w:bCs/>
          <w:i/>
          <w:iCs/>
          <w:lang w:eastAsia="zh-CN"/>
        </w:rPr>
        <w:t>:</w:t>
      </w:r>
    </w:p>
    <w:p w14:paraId="231E7489" w14:textId="13514AEA" w:rsidR="00486A1E" w:rsidRPr="008F37C7" w:rsidRDefault="008808D9" w:rsidP="008F37C7">
      <w:pPr>
        <w:pStyle w:val="a2"/>
        <w:numPr>
          <w:ilvl w:val="0"/>
          <w:numId w:val="54"/>
        </w:numPr>
        <w:spacing w:beforeLines="50" w:before="120" w:afterLines="50"/>
        <w:ind w:left="737" w:hanging="340"/>
        <w:rPr>
          <w:rFonts w:eastAsiaTheme="minorEastAsia"/>
          <w:i/>
          <w:lang w:eastAsia="zh-CN"/>
        </w:rPr>
      </w:pPr>
      <w:r>
        <w:rPr>
          <w:rFonts w:eastAsiaTheme="minorEastAsia" w:hint="eastAsia"/>
          <w:i/>
          <w:lang w:eastAsia="zh-CN"/>
        </w:rPr>
        <w:lastRenderedPageBreak/>
        <w:t>Support to add</w:t>
      </w:r>
      <w:r w:rsidRPr="00AB6B80">
        <w:rPr>
          <w:rFonts w:eastAsiaTheme="minorEastAsia" w:hint="eastAsia"/>
          <w:i/>
          <w:lang w:eastAsia="zh-CN"/>
        </w:rPr>
        <w:t xml:space="preserve"> the additional link budget results </w:t>
      </w:r>
      <w:r>
        <w:rPr>
          <w:rFonts w:eastAsiaTheme="minorEastAsia" w:hint="eastAsia"/>
          <w:i/>
          <w:lang w:eastAsia="zh-CN"/>
        </w:rPr>
        <w:t>in</w:t>
      </w:r>
      <w:r w:rsidRPr="00AB6B80">
        <w:rPr>
          <w:rFonts w:eastAsiaTheme="minorEastAsia" w:hint="eastAsia"/>
          <w:i/>
          <w:lang w:eastAsia="zh-CN"/>
        </w:rPr>
        <w:t xml:space="preserve"> TR 37.919</w:t>
      </w:r>
      <w:r>
        <w:rPr>
          <w:rFonts w:eastAsiaTheme="minorEastAsia" w:hint="eastAsia"/>
          <w:i/>
          <w:lang w:eastAsia="zh-CN"/>
        </w:rPr>
        <w:t xml:space="preserve"> for final IMT-2020 submission.</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0"/>
    <w:bookmarkEnd w:id="1"/>
    <w:p w14:paraId="0988194C" w14:textId="022DC8B7" w:rsidR="0043403C" w:rsidRPr="00570F3C" w:rsidRDefault="008133B8" w:rsidP="008C02CF">
      <w:pPr>
        <w:pStyle w:val="a2"/>
        <w:numPr>
          <w:ilvl w:val="0"/>
          <w:numId w:val="50"/>
        </w:numPr>
        <w:tabs>
          <w:tab w:val="left" w:pos="0"/>
          <w:tab w:val="left" w:pos="540"/>
        </w:tabs>
        <w:snapToGrid w:val="0"/>
        <w:rPr>
          <w:szCs w:val="20"/>
          <w:lang w:eastAsia="zh-CN"/>
        </w:rPr>
      </w:pPr>
      <w:r w:rsidRPr="001E7FC8">
        <w:rPr>
          <w:szCs w:val="20"/>
          <w:lang w:eastAsia="zh-CN"/>
        </w:rPr>
        <w:t>Report ITU-R M.241</w:t>
      </w:r>
      <w:r w:rsidR="00085E56">
        <w:rPr>
          <w:szCs w:val="20"/>
          <w:lang w:eastAsia="zh-CN"/>
        </w:rPr>
        <w:t>1</w:t>
      </w:r>
      <w:r w:rsidRPr="001E7FC8">
        <w:rPr>
          <w:szCs w:val="20"/>
          <w:lang w:eastAsia="zh-CN"/>
        </w:rPr>
        <w:t>, “</w:t>
      </w:r>
      <w:r w:rsidR="00085E56" w:rsidRPr="00085E56">
        <w:rPr>
          <w:szCs w:val="20"/>
          <w:lang w:eastAsia="zh-CN"/>
        </w:rPr>
        <w:t>Requirements, evaluation criteria and</w:t>
      </w:r>
      <w:r w:rsidR="00085E56">
        <w:rPr>
          <w:szCs w:val="20"/>
          <w:lang w:eastAsia="zh-CN"/>
        </w:rPr>
        <w:t xml:space="preserve"> </w:t>
      </w:r>
      <w:r w:rsidR="00085E56" w:rsidRPr="00085E56">
        <w:rPr>
          <w:szCs w:val="20"/>
          <w:lang w:eastAsia="zh-CN"/>
        </w:rPr>
        <w:t>submission templates for the</w:t>
      </w:r>
      <w:r w:rsidR="00085E56">
        <w:rPr>
          <w:rFonts w:eastAsiaTheme="minorEastAsia" w:hint="eastAsia"/>
          <w:szCs w:val="20"/>
          <w:lang w:eastAsia="zh-CN"/>
        </w:rPr>
        <w:t xml:space="preserve"> </w:t>
      </w:r>
      <w:r w:rsidR="00085E56" w:rsidRPr="00085E56">
        <w:rPr>
          <w:szCs w:val="20"/>
          <w:lang w:eastAsia="zh-CN"/>
        </w:rPr>
        <w:t>development of IMT-2020</w:t>
      </w:r>
      <w:r w:rsidR="00570F3C">
        <w:rPr>
          <w:szCs w:val="20"/>
          <w:lang w:eastAsia="zh-CN"/>
        </w:rPr>
        <w:t>”, Nov. 2017</w:t>
      </w:r>
    </w:p>
    <w:sectPr w:rsidR="0043403C" w:rsidRPr="00570F3C"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7028C" w14:textId="77777777" w:rsidR="00DD34BF" w:rsidRDefault="00DD34BF">
      <w:r>
        <w:separator/>
      </w:r>
    </w:p>
  </w:endnote>
  <w:endnote w:type="continuationSeparator" w:id="0">
    <w:p w14:paraId="306AD83E" w14:textId="77777777" w:rsidR="00DD34BF" w:rsidRDefault="00DD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E67E3" w14:textId="77777777" w:rsidR="00DD34BF" w:rsidRDefault="00DD34BF">
      <w:r>
        <w:separator/>
      </w:r>
    </w:p>
  </w:footnote>
  <w:footnote w:type="continuationSeparator" w:id="0">
    <w:p w14:paraId="54C654A9" w14:textId="77777777" w:rsidR="00DD34BF" w:rsidRDefault="00DD3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5E424A" w:rsidRDefault="005E424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0C11AB"/>
    <w:multiLevelType w:val="hybridMultilevel"/>
    <w:tmpl w:val="198A1C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nsid w:val="245171A7"/>
    <w:multiLevelType w:val="hybridMultilevel"/>
    <w:tmpl w:val="A198C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295EF8"/>
    <w:multiLevelType w:val="hybridMultilevel"/>
    <w:tmpl w:val="515A82F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623CAD"/>
    <w:multiLevelType w:val="hybridMultilevel"/>
    <w:tmpl w:val="E5C2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3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1">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5">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6">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1B57065"/>
    <w:multiLevelType w:val="hybridMultilevel"/>
    <w:tmpl w:val="2AC4E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29"/>
  </w:num>
  <w:num w:numId="3">
    <w:abstractNumId w:val="41"/>
  </w:num>
  <w:num w:numId="4">
    <w:abstractNumId w:val="19"/>
  </w:num>
  <w:num w:numId="5">
    <w:abstractNumId w:val="28"/>
  </w:num>
  <w:num w:numId="6">
    <w:abstractNumId w:val="4"/>
  </w:num>
  <w:num w:numId="7">
    <w:abstractNumId w:val="44"/>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3"/>
  </w:num>
  <w:num w:numId="11">
    <w:abstractNumId w:val="3"/>
  </w:num>
  <w:num w:numId="12">
    <w:abstractNumId w:val="26"/>
  </w:num>
  <w:num w:numId="13">
    <w:abstractNumId w:val="50"/>
  </w:num>
  <w:num w:numId="14">
    <w:abstractNumId w:val="48"/>
  </w:num>
  <w:num w:numId="15">
    <w:abstractNumId w:val="39"/>
  </w:num>
  <w:num w:numId="16">
    <w:abstractNumId w:val="7"/>
  </w:num>
  <w:num w:numId="17">
    <w:abstractNumId w:val="52"/>
  </w:num>
  <w:num w:numId="18">
    <w:abstractNumId w:val="13"/>
  </w:num>
  <w:num w:numId="19">
    <w:abstractNumId w:val="42"/>
  </w:num>
  <w:num w:numId="20">
    <w:abstractNumId w:val="0"/>
  </w:num>
  <w:num w:numId="21">
    <w:abstractNumId w:val="46"/>
  </w:num>
  <w:num w:numId="22">
    <w:abstractNumId w:val="16"/>
  </w:num>
  <w:num w:numId="23">
    <w:abstractNumId w:val="25"/>
  </w:num>
  <w:num w:numId="24">
    <w:abstractNumId w:val="27"/>
  </w:num>
  <w:num w:numId="25">
    <w:abstractNumId w:val="14"/>
  </w:num>
  <w:num w:numId="26">
    <w:abstractNumId w:val="21"/>
  </w:num>
  <w:num w:numId="27">
    <w:abstractNumId w:val="18"/>
  </w:num>
  <w:num w:numId="28">
    <w:abstractNumId w:val="23"/>
  </w:num>
  <w:num w:numId="29">
    <w:abstractNumId w:val="51"/>
  </w:num>
  <w:num w:numId="30">
    <w:abstractNumId w:val="24"/>
  </w:num>
  <w:num w:numId="31">
    <w:abstractNumId w:val="22"/>
  </w:num>
  <w:num w:numId="32">
    <w:abstractNumId w:val="45"/>
  </w:num>
  <w:num w:numId="33">
    <w:abstractNumId w:val="11"/>
  </w:num>
  <w:num w:numId="34">
    <w:abstractNumId w:val="2"/>
  </w:num>
  <w:num w:numId="35">
    <w:abstractNumId w:val="12"/>
  </w:num>
  <w:num w:numId="36">
    <w:abstractNumId w:val="30"/>
  </w:num>
  <w:num w:numId="37">
    <w:abstractNumId w:val="43"/>
  </w:num>
  <w:num w:numId="38">
    <w:abstractNumId w:val="38"/>
  </w:num>
  <w:num w:numId="39">
    <w:abstractNumId w:val="49"/>
  </w:num>
  <w:num w:numId="40">
    <w:abstractNumId w:val="35"/>
  </w:num>
  <w:num w:numId="41">
    <w:abstractNumId w:val="36"/>
  </w:num>
  <w:num w:numId="42">
    <w:abstractNumId w:val="20"/>
  </w:num>
  <w:num w:numId="43">
    <w:abstractNumId w:val="1"/>
  </w:num>
  <w:num w:numId="44">
    <w:abstractNumId w:val="6"/>
  </w:num>
  <w:num w:numId="45">
    <w:abstractNumId w:val="32"/>
  </w:num>
  <w:num w:numId="46">
    <w:abstractNumId w:val="31"/>
  </w:num>
  <w:num w:numId="47">
    <w:abstractNumId w:val="34"/>
  </w:num>
  <w:num w:numId="48">
    <w:abstractNumId w:val="9"/>
  </w:num>
  <w:num w:numId="49">
    <w:abstractNumId w:val="5"/>
  </w:num>
  <w:num w:numId="50">
    <w:abstractNumId w:val="17"/>
  </w:num>
  <w:num w:numId="51">
    <w:abstractNumId w:val="47"/>
  </w:num>
  <w:num w:numId="52">
    <w:abstractNumId w:val="40"/>
  </w:num>
  <w:num w:numId="53">
    <w:abstractNumId w:val="15"/>
  </w:num>
  <w:num w:numId="54">
    <w:abstractNumId w:val="8"/>
  </w:num>
  <w:num w:numId="55">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623"/>
    <w:rsid w:val="00024BB1"/>
    <w:rsid w:val="000250AB"/>
    <w:rsid w:val="0002552A"/>
    <w:rsid w:val="000257A1"/>
    <w:rsid w:val="00025A64"/>
    <w:rsid w:val="00025E79"/>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E45"/>
    <w:rsid w:val="000323A1"/>
    <w:rsid w:val="000325F7"/>
    <w:rsid w:val="000328DD"/>
    <w:rsid w:val="00032ADD"/>
    <w:rsid w:val="00032E0C"/>
    <w:rsid w:val="00033001"/>
    <w:rsid w:val="000338A4"/>
    <w:rsid w:val="00033D65"/>
    <w:rsid w:val="000345E7"/>
    <w:rsid w:val="0003476D"/>
    <w:rsid w:val="00034864"/>
    <w:rsid w:val="00034BC5"/>
    <w:rsid w:val="00035061"/>
    <w:rsid w:val="000350E0"/>
    <w:rsid w:val="00035C55"/>
    <w:rsid w:val="00035C9A"/>
    <w:rsid w:val="00035E82"/>
    <w:rsid w:val="00035F53"/>
    <w:rsid w:val="0003606E"/>
    <w:rsid w:val="000362AB"/>
    <w:rsid w:val="000363AE"/>
    <w:rsid w:val="000363FD"/>
    <w:rsid w:val="00036691"/>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BF5"/>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651"/>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C5"/>
    <w:rsid w:val="00066EFF"/>
    <w:rsid w:val="0006733A"/>
    <w:rsid w:val="00067B18"/>
    <w:rsid w:val="00067C74"/>
    <w:rsid w:val="00067D9C"/>
    <w:rsid w:val="00067FDB"/>
    <w:rsid w:val="00070736"/>
    <w:rsid w:val="000710A9"/>
    <w:rsid w:val="000711F1"/>
    <w:rsid w:val="000714B8"/>
    <w:rsid w:val="00071A17"/>
    <w:rsid w:val="00071E2A"/>
    <w:rsid w:val="00071E64"/>
    <w:rsid w:val="0007205F"/>
    <w:rsid w:val="0007223A"/>
    <w:rsid w:val="000722A7"/>
    <w:rsid w:val="00072F9F"/>
    <w:rsid w:val="000730B6"/>
    <w:rsid w:val="000731F9"/>
    <w:rsid w:val="0007378E"/>
    <w:rsid w:val="000738A7"/>
    <w:rsid w:val="000739EF"/>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970"/>
    <w:rsid w:val="00085E56"/>
    <w:rsid w:val="00086187"/>
    <w:rsid w:val="0008625E"/>
    <w:rsid w:val="00087525"/>
    <w:rsid w:val="000879AA"/>
    <w:rsid w:val="00087CF0"/>
    <w:rsid w:val="00087E27"/>
    <w:rsid w:val="00087E34"/>
    <w:rsid w:val="00087F3B"/>
    <w:rsid w:val="0009031F"/>
    <w:rsid w:val="00090424"/>
    <w:rsid w:val="00090FD2"/>
    <w:rsid w:val="00091C53"/>
    <w:rsid w:val="00091C8C"/>
    <w:rsid w:val="000921EC"/>
    <w:rsid w:val="00092253"/>
    <w:rsid w:val="0009234A"/>
    <w:rsid w:val="00092591"/>
    <w:rsid w:val="000927DE"/>
    <w:rsid w:val="000931F0"/>
    <w:rsid w:val="0009327A"/>
    <w:rsid w:val="000932CD"/>
    <w:rsid w:val="00093374"/>
    <w:rsid w:val="00093730"/>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0F"/>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00B"/>
    <w:rsid w:val="000B0902"/>
    <w:rsid w:val="000B0969"/>
    <w:rsid w:val="000B0E55"/>
    <w:rsid w:val="000B119E"/>
    <w:rsid w:val="000B1431"/>
    <w:rsid w:val="000B1654"/>
    <w:rsid w:val="000B17B6"/>
    <w:rsid w:val="000B17FB"/>
    <w:rsid w:val="000B1BCC"/>
    <w:rsid w:val="000B1C22"/>
    <w:rsid w:val="000B225A"/>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70EE"/>
    <w:rsid w:val="000E7159"/>
    <w:rsid w:val="000E76F6"/>
    <w:rsid w:val="000E7CE4"/>
    <w:rsid w:val="000E7E98"/>
    <w:rsid w:val="000E7F62"/>
    <w:rsid w:val="000F00ED"/>
    <w:rsid w:val="000F04A4"/>
    <w:rsid w:val="000F059F"/>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4E8"/>
    <w:rsid w:val="00110910"/>
    <w:rsid w:val="001109E6"/>
    <w:rsid w:val="00110DAE"/>
    <w:rsid w:val="001113AF"/>
    <w:rsid w:val="00111719"/>
    <w:rsid w:val="00111897"/>
    <w:rsid w:val="001120FC"/>
    <w:rsid w:val="001124CD"/>
    <w:rsid w:val="00112579"/>
    <w:rsid w:val="001127EB"/>
    <w:rsid w:val="001128A8"/>
    <w:rsid w:val="00112A5E"/>
    <w:rsid w:val="00112B12"/>
    <w:rsid w:val="00112F21"/>
    <w:rsid w:val="0011300A"/>
    <w:rsid w:val="0011322D"/>
    <w:rsid w:val="00113355"/>
    <w:rsid w:val="001135BA"/>
    <w:rsid w:val="00114071"/>
    <w:rsid w:val="001143DD"/>
    <w:rsid w:val="001144CC"/>
    <w:rsid w:val="00114BD9"/>
    <w:rsid w:val="00114C8A"/>
    <w:rsid w:val="00114F04"/>
    <w:rsid w:val="001151F9"/>
    <w:rsid w:val="00115728"/>
    <w:rsid w:val="00115911"/>
    <w:rsid w:val="001165B7"/>
    <w:rsid w:val="001168D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C01"/>
    <w:rsid w:val="00125CA4"/>
    <w:rsid w:val="00125E06"/>
    <w:rsid w:val="00125ED7"/>
    <w:rsid w:val="00125F21"/>
    <w:rsid w:val="00126884"/>
    <w:rsid w:val="00126A1D"/>
    <w:rsid w:val="00126E42"/>
    <w:rsid w:val="00127040"/>
    <w:rsid w:val="00127206"/>
    <w:rsid w:val="00127805"/>
    <w:rsid w:val="001279D0"/>
    <w:rsid w:val="00127EA2"/>
    <w:rsid w:val="0013034B"/>
    <w:rsid w:val="00130753"/>
    <w:rsid w:val="00130B3A"/>
    <w:rsid w:val="00130B83"/>
    <w:rsid w:val="00130C9D"/>
    <w:rsid w:val="00130EAE"/>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A65"/>
    <w:rsid w:val="00171BE5"/>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5F5"/>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A60"/>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BC4"/>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4FE"/>
    <w:rsid w:val="001C6527"/>
    <w:rsid w:val="001C694C"/>
    <w:rsid w:val="001C7268"/>
    <w:rsid w:val="001C72BF"/>
    <w:rsid w:val="001C75AE"/>
    <w:rsid w:val="001C78FC"/>
    <w:rsid w:val="001C7BBF"/>
    <w:rsid w:val="001C7F9E"/>
    <w:rsid w:val="001D06FF"/>
    <w:rsid w:val="001D0794"/>
    <w:rsid w:val="001D096F"/>
    <w:rsid w:val="001D0996"/>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2FE"/>
    <w:rsid w:val="001F47EF"/>
    <w:rsid w:val="001F4893"/>
    <w:rsid w:val="001F4D40"/>
    <w:rsid w:val="001F5896"/>
    <w:rsid w:val="001F6DC8"/>
    <w:rsid w:val="001F7BE2"/>
    <w:rsid w:val="001F7C6D"/>
    <w:rsid w:val="00200489"/>
    <w:rsid w:val="002007F1"/>
    <w:rsid w:val="00200D73"/>
    <w:rsid w:val="00201D35"/>
    <w:rsid w:val="00201DA5"/>
    <w:rsid w:val="00202082"/>
    <w:rsid w:val="0020210B"/>
    <w:rsid w:val="00202B7F"/>
    <w:rsid w:val="00202E43"/>
    <w:rsid w:val="00203036"/>
    <w:rsid w:val="0020379F"/>
    <w:rsid w:val="00203BDA"/>
    <w:rsid w:val="00203C89"/>
    <w:rsid w:val="00203CB4"/>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4C9"/>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407C"/>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871"/>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F01"/>
    <w:rsid w:val="002421B4"/>
    <w:rsid w:val="00242970"/>
    <w:rsid w:val="00242C4E"/>
    <w:rsid w:val="002432AE"/>
    <w:rsid w:val="002432CD"/>
    <w:rsid w:val="00243CD0"/>
    <w:rsid w:val="00243F01"/>
    <w:rsid w:val="00243F28"/>
    <w:rsid w:val="00243FDA"/>
    <w:rsid w:val="00244385"/>
    <w:rsid w:val="0024473F"/>
    <w:rsid w:val="00244A81"/>
    <w:rsid w:val="00244B05"/>
    <w:rsid w:val="00244DD6"/>
    <w:rsid w:val="0024555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5B83"/>
    <w:rsid w:val="002565D9"/>
    <w:rsid w:val="00256998"/>
    <w:rsid w:val="00256B58"/>
    <w:rsid w:val="00256DBD"/>
    <w:rsid w:val="002572EA"/>
    <w:rsid w:val="002573BB"/>
    <w:rsid w:val="002578CC"/>
    <w:rsid w:val="00257C26"/>
    <w:rsid w:val="0026016B"/>
    <w:rsid w:val="00260444"/>
    <w:rsid w:val="00260951"/>
    <w:rsid w:val="002609BD"/>
    <w:rsid w:val="00260DC3"/>
    <w:rsid w:val="002617BF"/>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ADE"/>
    <w:rsid w:val="00273C3C"/>
    <w:rsid w:val="00273C79"/>
    <w:rsid w:val="00273C8A"/>
    <w:rsid w:val="00273E5D"/>
    <w:rsid w:val="00274054"/>
    <w:rsid w:val="0027411B"/>
    <w:rsid w:val="002741F4"/>
    <w:rsid w:val="002744CB"/>
    <w:rsid w:val="00274641"/>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1DD"/>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0FB"/>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48D"/>
    <w:rsid w:val="002C35C1"/>
    <w:rsid w:val="002C362D"/>
    <w:rsid w:val="002C3905"/>
    <w:rsid w:val="002C3953"/>
    <w:rsid w:val="002C3DC8"/>
    <w:rsid w:val="002C41FF"/>
    <w:rsid w:val="002C4F54"/>
    <w:rsid w:val="002C54D9"/>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93C"/>
    <w:rsid w:val="002E0FF1"/>
    <w:rsid w:val="002E1845"/>
    <w:rsid w:val="002E18D1"/>
    <w:rsid w:val="002E1B11"/>
    <w:rsid w:val="002E21F9"/>
    <w:rsid w:val="002E2470"/>
    <w:rsid w:val="002E2994"/>
    <w:rsid w:val="002E454F"/>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1D4"/>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609"/>
    <w:rsid w:val="00310DC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0601"/>
    <w:rsid w:val="003411BF"/>
    <w:rsid w:val="0034128F"/>
    <w:rsid w:val="003412D5"/>
    <w:rsid w:val="00341303"/>
    <w:rsid w:val="003417BB"/>
    <w:rsid w:val="003420FE"/>
    <w:rsid w:val="0034291E"/>
    <w:rsid w:val="00342C19"/>
    <w:rsid w:val="00342DC9"/>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3F5"/>
    <w:rsid w:val="00370D82"/>
    <w:rsid w:val="0037116D"/>
    <w:rsid w:val="0037133C"/>
    <w:rsid w:val="0037153B"/>
    <w:rsid w:val="00371ADE"/>
    <w:rsid w:val="00371C07"/>
    <w:rsid w:val="00371D13"/>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9E"/>
    <w:rsid w:val="003877CD"/>
    <w:rsid w:val="00387C04"/>
    <w:rsid w:val="003902EA"/>
    <w:rsid w:val="00390B2D"/>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7F"/>
    <w:rsid w:val="003A5AF4"/>
    <w:rsid w:val="003A64D1"/>
    <w:rsid w:val="003A6E70"/>
    <w:rsid w:val="003A7426"/>
    <w:rsid w:val="003A75D8"/>
    <w:rsid w:val="003A787B"/>
    <w:rsid w:val="003A7EBD"/>
    <w:rsid w:val="003B03EB"/>
    <w:rsid w:val="003B04F1"/>
    <w:rsid w:val="003B0679"/>
    <w:rsid w:val="003B08B2"/>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66AC"/>
    <w:rsid w:val="003C7009"/>
    <w:rsid w:val="003C740C"/>
    <w:rsid w:val="003C7507"/>
    <w:rsid w:val="003C7ED7"/>
    <w:rsid w:val="003D05AE"/>
    <w:rsid w:val="003D0A0C"/>
    <w:rsid w:val="003D19EF"/>
    <w:rsid w:val="003D2438"/>
    <w:rsid w:val="003D28C2"/>
    <w:rsid w:val="003D2926"/>
    <w:rsid w:val="003D2CC9"/>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3096"/>
    <w:rsid w:val="0041344F"/>
    <w:rsid w:val="00413DAD"/>
    <w:rsid w:val="00413E62"/>
    <w:rsid w:val="00413E9E"/>
    <w:rsid w:val="004143FC"/>
    <w:rsid w:val="00414A8B"/>
    <w:rsid w:val="00414C11"/>
    <w:rsid w:val="00414CFC"/>
    <w:rsid w:val="00414D30"/>
    <w:rsid w:val="00414D76"/>
    <w:rsid w:val="00414E85"/>
    <w:rsid w:val="00415052"/>
    <w:rsid w:val="004154C1"/>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2F6C"/>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44"/>
    <w:rsid w:val="004348BC"/>
    <w:rsid w:val="004348BF"/>
    <w:rsid w:val="00435BF4"/>
    <w:rsid w:val="00435FBE"/>
    <w:rsid w:val="0043645A"/>
    <w:rsid w:val="004368FF"/>
    <w:rsid w:val="004376F5"/>
    <w:rsid w:val="00437BAD"/>
    <w:rsid w:val="00437CE5"/>
    <w:rsid w:val="00437E33"/>
    <w:rsid w:val="00437F16"/>
    <w:rsid w:val="004410CA"/>
    <w:rsid w:val="004413F4"/>
    <w:rsid w:val="004418F2"/>
    <w:rsid w:val="00441D12"/>
    <w:rsid w:val="0044234A"/>
    <w:rsid w:val="00442400"/>
    <w:rsid w:val="00442BA4"/>
    <w:rsid w:val="00442C2B"/>
    <w:rsid w:val="004430DB"/>
    <w:rsid w:val="00443195"/>
    <w:rsid w:val="004436B2"/>
    <w:rsid w:val="00443E9C"/>
    <w:rsid w:val="00443FB2"/>
    <w:rsid w:val="00444035"/>
    <w:rsid w:val="0044435E"/>
    <w:rsid w:val="00444530"/>
    <w:rsid w:val="00444781"/>
    <w:rsid w:val="00444904"/>
    <w:rsid w:val="00444F2C"/>
    <w:rsid w:val="004451C6"/>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5E"/>
    <w:rsid w:val="0048557C"/>
    <w:rsid w:val="0048571B"/>
    <w:rsid w:val="00485F31"/>
    <w:rsid w:val="004866B4"/>
    <w:rsid w:val="00486809"/>
    <w:rsid w:val="00486857"/>
    <w:rsid w:val="00486923"/>
    <w:rsid w:val="00486A1E"/>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C0"/>
    <w:rsid w:val="00493D33"/>
    <w:rsid w:val="00493FA1"/>
    <w:rsid w:val="00494422"/>
    <w:rsid w:val="004945E1"/>
    <w:rsid w:val="00494BFE"/>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825"/>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0DA0"/>
    <w:rsid w:val="004F1797"/>
    <w:rsid w:val="004F1BD0"/>
    <w:rsid w:val="004F1D5E"/>
    <w:rsid w:val="004F25F4"/>
    <w:rsid w:val="004F2F89"/>
    <w:rsid w:val="004F3085"/>
    <w:rsid w:val="004F40A1"/>
    <w:rsid w:val="004F45ED"/>
    <w:rsid w:val="004F592B"/>
    <w:rsid w:val="004F5D22"/>
    <w:rsid w:val="004F5F1F"/>
    <w:rsid w:val="004F6025"/>
    <w:rsid w:val="004F6759"/>
    <w:rsid w:val="004F6FC7"/>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4127"/>
    <w:rsid w:val="00504266"/>
    <w:rsid w:val="00504E53"/>
    <w:rsid w:val="00505155"/>
    <w:rsid w:val="005053E7"/>
    <w:rsid w:val="00505B07"/>
    <w:rsid w:val="00505D94"/>
    <w:rsid w:val="005065B5"/>
    <w:rsid w:val="005065E5"/>
    <w:rsid w:val="005067E9"/>
    <w:rsid w:val="00506851"/>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199"/>
    <w:rsid w:val="005134AB"/>
    <w:rsid w:val="005135F6"/>
    <w:rsid w:val="00513713"/>
    <w:rsid w:val="0051372A"/>
    <w:rsid w:val="0051383F"/>
    <w:rsid w:val="0051398C"/>
    <w:rsid w:val="00513C97"/>
    <w:rsid w:val="005146CB"/>
    <w:rsid w:val="00514AA4"/>
    <w:rsid w:val="00515AE4"/>
    <w:rsid w:val="005160CF"/>
    <w:rsid w:val="00516275"/>
    <w:rsid w:val="0051645C"/>
    <w:rsid w:val="00516491"/>
    <w:rsid w:val="00516899"/>
    <w:rsid w:val="00517FD2"/>
    <w:rsid w:val="00520000"/>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E3F"/>
    <w:rsid w:val="00523EEA"/>
    <w:rsid w:val="00523F7A"/>
    <w:rsid w:val="005245BE"/>
    <w:rsid w:val="005246F9"/>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89"/>
    <w:rsid w:val="00545EC5"/>
    <w:rsid w:val="005461A6"/>
    <w:rsid w:val="00546391"/>
    <w:rsid w:val="005465F4"/>
    <w:rsid w:val="00546677"/>
    <w:rsid w:val="00546A46"/>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0F3C"/>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649"/>
    <w:rsid w:val="00582778"/>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E37"/>
    <w:rsid w:val="0059086C"/>
    <w:rsid w:val="005909B1"/>
    <w:rsid w:val="00590E36"/>
    <w:rsid w:val="00590F71"/>
    <w:rsid w:val="005914D9"/>
    <w:rsid w:val="00591584"/>
    <w:rsid w:val="005916B0"/>
    <w:rsid w:val="005922E1"/>
    <w:rsid w:val="00592518"/>
    <w:rsid w:val="00592632"/>
    <w:rsid w:val="00592C0C"/>
    <w:rsid w:val="005933B5"/>
    <w:rsid w:val="00593540"/>
    <w:rsid w:val="00593C66"/>
    <w:rsid w:val="00593DCE"/>
    <w:rsid w:val="005941B9"/>
    <w:rsid w:val="00594488"/>
    <w:rsid w:val="0059449C"/>
    <w:rsid w:val="00594745"/>
    <w:rsid w:val="00594A39"/>
    <w:rsid w:val="00594E33"/>
    <w:rsid w:val="0059599C"/>
    <w:rsid w:val="005959AA"/>
    <w:rsid w:val="00595F55"/>
    <w:rsid w:val="005964EB"/>
    <w:rsid w:val="00596DF4"/>
    <w:rsid w:val="005970AC"/>
    <w:rsid w:val="005972D2"/>
    <w:rsid w:val="00597ED0"/>
    <w:rsid w:val="005A004D"/>
    <w:rsid w:val="005A0694"/>
    <w:rsid w:val="005A0825"/>
    <w:rsid w:val="005A0BD6"/>
    <w:rsid w:val="005A12E0"/>
    <w:rsid w:val="005A1368"/>
    <w:rsid w:val="005A17B8"/>
    <w:rsid w:val="005A1860"/>
    <w:rsid w:val="005A1C35"/>
    <w:rsid w:val="005A1E35"/>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D"/>
    <w:rsid w:val="005E419A"/>
    <w:rsid w:val="005E424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044"/>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5BF"/>
    <w:rsid w:val="00613B86"/>
    <w:rsid w:val="00614076"/>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285"/>
    <w:rsid w:val="006423ED"/>
    <w:rsid w:val="006425C0"/>
    <w:rsid w:val="0064285F"/>
    <w:rsid w:val="0064329E"/>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2BEB"/>
    <w:rsid w:val="006734B8"/>
    <w:rsid w:val="00673501"/>
    <w:rsid w:val="00673D4F"/>
    <w:rsid w:val="00673E08"/>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73B6"/>
    <w:rsid w:val="006877F4"/>
    <w:rsid w:val="00687E0B"/>
    <w:rsid w:val="00687ED4"/>
    <w:rsid w:val="0069050E"/>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BF"/>
    <w:rsid w:val="006B4A0C"/>
    <w:rsid w:val="006B4A53"/>
    <w:rsid w:val="006B51ED"/>
    <w:rsid w:val="006B542F"/>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0E28"/>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698"/>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EBA"/>
    <w:rsid w:val="00704FAF"/>
    <w:rsid w:val="00705211"/>
    <w:rsid w:val="00705218"/>
    <w:rsid w:val="00705EA9"/>
    <w:rsid w:val="007063BA"/>
    <w:rsid w:val="007063E2"/>
    <w:rsid w:val="00706468"/>
    <w:rsid w:val="00706693"/>
    <w:rsid w:val="00706AA0"/>
    <w:rsid w:val="00706BAA"/>
    <w:rsid w:val="00706C64"/>
    <w:rsid w:val="00706E06"/>
    <w:rsid w:val="00706E1D"/>
    <w:rsid w:val="00707F36"/>
    <w:rsid w:val="0071023B"/>
    <w:rsid w:val="007103F4"/>
    <w:rsid w:val="00710512"/>
    <w:rsid w:val="00710E5E"/>
    <w:rsid w:val="00711060"/>
    <w:rsid w:val="007118B9"/>
    <w:rsid w:val="00711D64"/>
    <w:rsid w:val="00712124"/>
    <w:rsid w:val="00712547"/>
    <w:rsid w:val="00712EA8"/>
    <w:rsid w:val="00713D36"/>
    <w:rsid w:val="00714115"/>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C6"/>
    <w:rsid w:val="00721748"/>
    <w:rsid w:val="007217B0"/>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99E"/>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2B57"/>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4463"/>
    <w:rsid w:val="00784790"/>
    <w:rsid w:val="0078488C"/>
    <w:rsid w:val="00785456"/>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30C"/>
    <w:rsid w:val="007A7484"/>
    <w:rsid w:val="007A78E3"/>
    <w:rsid w:val="007A7EFF"/>
    <w:rsid w:val="007B0BC1"/>
    <w:rsid w:val="007B10EE"/>
    <w:rsid w:val="007B11DA"/>
    <w:rsid w:val="007B16D0"/>
    <w:rsid w:val="007B173E"/>
    <w:rsid w:val="007B1C8B"/>
    <w:rsid w:val="007B1C98"/>
    <w:rsid w:val="007B2011"/>
    <w:rsid w:val="007B3732"/>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3B9"/>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4C9"/>
    <w:rsid w:val="007E37E9"/>
    <w:rsid w:val="007E3A95"/>
    <w:rsid w:val="007E3BCD"/>
    <w:rsid w:val="007E3FB4"/>
    <w:rsid w:val="007E40F5"/>
    <w:rsid w:val="007E47B9"/>
    <w:rsid w:val="007E4C21"/>
    <w:rsid w:val="007E4C9D"/>
    <w:rsid w:val="007E54B9"/>
    <w:rsid w:val="007E5DA8"/>
    <w:rsid w:val="007E6C37"/>
    <w:rsid w:val="007E6E79"/>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1EEC"/>
    <w:rsid w:val="0080243C"/>
    <w:rsid w:val="008024B9"/>
    <w:rsid w:val="008024BC"/>
    <w:rsid w:val="008031E1"/>
    <w:rsid w:val="008038C3"/>
    <w:rsid w:val="00803952"/>
    <w:rsid w:val="00803C39"/>
    <w:rsid w:val="00803CF1"/>
    <w:rsid w:val="00803F4E"/>
    <w:rsid w:val="00804011"/>
    <w:rsid w:val="0080432C"/>
    <w:rsid w:val="00804440"/>
    <w:rsid w:val="00804627"/>
    <w:rsid w:val="00804747"/>
    <w:rsid w:val="00805276"/>
    <w:rsid w:val="00805438"/>
    <w:rsid w:val="00805507"/>
    <w:rsid w:val="00805EB6"/>
    <w:rsid w:val="00806282"/>
    <w:rsid w:val="008062B3"/>
    <w:rsid w:val="00806636"/>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2F7C"/>
    <w:rsid w:val="00813254"/>
    <w:rsid w:val="00813261"/>
    <w:rsid w:val="0081335D"/>
    <w:rsid w:val="008133B8"/>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27DFD"/>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97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20C"/>
    <w:rsid w:val="00855641"/>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8D9"/>
    <w:rsid w:val="0088099D"/>
    <w:rsid w:val="00880D22"/>
    <w:rsid w:val="00880E32"/>
    <w:rsid w:val="008812BB"/>
    <w:rsid w:val="00881433"/>
    <w:rsid w:val="00881637"/>
    <w:rsid w:val="00881C5B"/>
    <w:rsid w:val="00881E4E"/>
    <w:rsid w:val="00882249"/>
    <w:rsid w:val="00882575"/>
    <w:rsid w:val="008826F4"/>
    <w:rsid w:val="0088297B"/>
    <w:rsid w:val="00882A24"/>
    <w:rsid w:val="00883487"/>
    <w:rsid w:val="0088355F"/>
    <w:rsid w:val="00883669"/>
    <w:rsid w:val="00883B3D"/>
    <w:rsid w:val="00883B5C"/>
    <w:rsid w:val="00883CF0"/>
    <w:rsid w:val="0088402D"/>
    <w:rsid w:val="00884B75"/>
    <w:rsid w:val="00885074"/>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698"/>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397D"/>
    <w:rsid w:val="008B3B1C"/>
    <w:rsid w:val="008B3BEB"/>
    <w:rsid w:val="008B439B"/>
    <w:rsid w:val="008B5A5E"/>
    <w:rsid w:val="008B5BC4"/>
    <w:rsid w:val="008B62F4"/>
    <w:rsid w:val="008B64CE"/>
    <w:rsid w:val="008B6E8E"/>
    <w:rsid w:val="008B70FE"/>
    <w:rsid w:val="008B7656"/>
    <w:rsid w:val="008C02CF"/>
    <w:rsid w:val="008C05F3"/>
    <w:rsid w:val="008C0F68"/>
    <w:rsid w:val="008C0F92"/>
    <w:rsid w:val="008C1080"/>
    <w:rsid w:val="008C131A"/>
    <w:rsid w:val="008C186F"/>
    <w:rsid w:val="008C1DD9"/>
    <w:rsid w:val="008C25CC"/>
    <w:rsid w:val="008C28C7"/>
    <w:rsid w:val="008C2CBA"/>
    <w:rsid w:val="008C2D29"/>
    <w:rsid w:val="008C3279"/>
    <w:rsid w:val="008C3FF6"/>
    <w:rsid w:val="008C4839"/>
    <w:rsid w:val="008C4A26"/>
    <w:rsid w:val="008C4AEF"/>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593"/>
    <w:rsid w:val="008D4B7F"/>
    <w:rsid w:val="008D4C85"/>
    <w:rsid w:val="008D4D06"/>
    <w:rsid w:val="008D5154"/>
    <w:rsid w:val="008D53A3"/>
    <w:rsid w:val="008D5541"/>
    <w:rsid w:val="008D59D3"/>
    <w:rsid w:val="008D68A4"/>
    <w:rsid w:val="008D71F4"/>
    <w:rsid w:val="008D76BA"/>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F3"/>
    <w:rsid w:val="008E5771"/>
    <w:rsid w:val="008E64F4"/>
    <w:rsid w:val="008E6A1E"/>
    <w:rsid w:val="008E6C1B"/>
    <w:rsid w:val="008E6CB7"/>
    <w:rsid w:val="008E707B"/>
    <w:rsid w:val="008E793F"/>
    <w:rsid w:val="008E7DFA"/>
    <w:rsid w:val="008F097F"/>
    <w:rsid w:val="008F0FFA"/>
    <w:rsid w:val="008F11C6"/>
    <w:rsid w:val="008F13C3"/>
    <w:rsid w:val="008F22E7"/>
    <w:rsid w:val="008F306B"/>
    <w:rsid w:val="008F3218"/>
    <w:rsid w:val="008F37C7"/>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758"/>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6A62"/>
    <w:rsid w:val="0091760A"/>
    <w:rsid w:val="00917F6F"/>
    <w:rsid w:val="00920197"/>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9D9"/>
    <w:rsid w:val="00970AB3"/>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2F14"/>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1EA3"/>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3B4"/>
    <w:rsid w:val="009F36C9"/>
    <w:rsid w:val="009F3FBC"/>
    <w:rsid w:val="009F4100"/>
    <w:rsid w:val="009F47B9"/>
    <w:rsid w:val="009F4A00"/>
    <w:rsid w:val="009F5B3F"/>
    <w:rsid w:val="009F6398"/>
    <w:rsid w:val="009F661C"/>
    <w:rsid w:val="009F6C52"/>
    <w:rsid w:val="009F7C1C"/>
    <w:rsid w:val="00A0005E"/>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222"/>
    <w:rsid w:val="00A16671"/>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BAD"/>
    <w:rsid w:val="00A23D48"/>
    <w:rsid w:val="00A23DDE"/>
    <w:rsid w:val="00A2400F"/>
    <w:rsid w:val="00A2435B"/>
    <w:rsid w:val="00A2437A"/>
    <w:rsid w:val="00A24A04"/>
    <w:rsid w:val="00A25347"/>
    <w:rsid w:val="00A26006"/>
    <w:rsid w:val="00A263B6"/>
    <w:rsid w:val="00A2677B"/>
    <w:rsid w:val="00A26789"/>
    <w:rsid w:val="00A26CD0"/>
    <w:rsid w:val="00A2702A"/>
    <w:rsid w:val="00A272EF"/>
    <w:rsid w:val="00A27653"/>
    <w:rsid w:val="00A27654"/>
    <w:rsid w:val="00A27858"/>
    <w:rsid w:val="00A300E8"/>
    <w:rsid w:val="00A3120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7A5"/>
    <w:rsid w:val="00A47C4F"/>
    <w:rsid w:val="00A50E1B"/>
    <w:rsid w:val="00A50F37"/>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01"/>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2D6"/>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552D"/>
    <w:rsid w:val="00A96694"/>
    <w:rsid w:val="00A96E1A"/>
    <w:rsid w:val="00A97242"/>
    <w:rsid w:val="00A97759"/>
    <w:rsid w:val="00A97828"/>
    <w:rsid w:val="00A97A3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3E"/>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C6A"/>
    <w:rsid w:val="00AC4229"/>
    <w:rsid w:val="00AC4A64"/>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B53"/>
    <w:rsid w:val="00AD2D68"/>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9E"/>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15D"/>
    <w:rsid w:val="00AF33F6"/>
    <w:rsid w:val="00AF345E"/>
    <w:rsid w:val="00AF3A15"/>
    <w:rsid w:val="00AF3E24"/>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C5"/>
    <w:rsid w:val="00B004D5"/>
    <w:rsid w:val="00B006E8"/>
    <w:rsid w:val="00B010CA"/>
    <w:rsid w:val="00B011A3"/>
    <w:rsid w:val="00B01619"/>
    <w:rsid w:val="00B017B4"/>
    <w:rsid w:val="00B01A78"/>
    <w:rsid w:val="00B022FC"/>
    <w:rsid w:val="00B027FD"/>
    <w:rsid w:val="00B0289D"/>
    <w:rsid w:val="00B02B6D"/>
    <w:rsid w:val="00B0380F"/>
    <w:rsid w:val="00B04659"/>
    <w:rsid w:val="00B04D3C"/>
    <w:rsid w:val="00B04D86"/>
    <w:rsid w:val="00B05BD9"/>
    <w:rsid w:val="00B05EB5"/>
    <w:rsid w:val="00B06350"/>
    <w:rsid w:val="00B06870"/>
    <w:rsid w:val="00B069FC"/>
    <w:rsid w:val="00B06DFC"/>
    <w:rsid w:val="00B071DB"/>
    <w:rsid w:val="00B07356"/>
    <w:rsid w:val="00B07681"/>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27EA4"/>
    <w:rsid w:val="00B3044D"/>
    <w:rsid w:val="00B30499"/>
    <w:rsid w:val="00B30AF2"/>
    <w:rsid w:val="00B31D16"/>
    <w:rsid w:val="00B31D3E"/>
    <w:rsid w:val="00B31DDE"/>
    <w:rsid w:val="00B32107"/>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D6"/>
    <w:rsid w:val="00B60FE1"/>
    <w:rsid w:val="00B614AB"/>
    <w:rsid w:val="00B61864"/>
    <w:rsid w:val="00B61DE8"/>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064E"/>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3"/>
    <w:rsid w:val="00BA2295"/>
    <w:rsid w:val="00BA25E4"/>
    <w:rsid w:val="00BA297B"/>
    <w:rsid w:val="00BA340D"/>
    <w:rsid w:val="00BA3A00"/>
    <w:rsid w:val="00BA3CF4"/>
    <w:rsid w:val="00BA4054"/>
    <w:rsid w:val="00BA439B"/>
    <w:rsid w:val="00BA489C"/>
    <w:rsid w:val="00BA4A21"/>
    <w:rsid w:val="00BA4B0E"/>
    <w:rsid w:val="00BA50B6"/>
    <w:rsid w:val="00BA52C9"/>
    <w:rsid w:val="00BA5614"/>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53"/>
    <w:rsid w:val="00C01EC8"/>
    <w:rsid w:val="00C02174"/>
    <w:rsid w:val="00C023CE"/>
    <w:rsid w:val="00C026C3"/>
    <w:rsid w:val="00C027C6"/>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5D7"/>
    <w:rsid w:val="00C10B99"/>
    <w:rsid w:val="00C111B1"/>
    <w:rsid w:val="00C1166E"/>
    <w:rsid w:val="00C117BE"/>
    <w:rsid w:val="00C126B6"/>
    <w:rsid w:val="00C126EB"/>
    <w:rsid w:val="00C12A72"/>
    <w:rsid w:val="00C12B15"/>
    <w:rsid w:val="00C12F83"/>
    <w:rsid w:val="00C13211"/>
    <w:rsid w:val="00C134DC"/>
    <w:rsid w:val="00C13582"/>
    <w:rsid w:val="00C14CAB"/>
    <w:rsid w:val="00C15AA3"/>
    <w:rsid w:val="00C15B3E"/>
    <w:rsid w:val="00C1698D"/>
    <w:rsid w:val="00C16B3F"/>
    <w:rsid w:val="00C16B50"/>
    <w:rsid w:val="00C16F2D"/>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BA"/>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E69"/>
    <w:rsid w:val="00C407AF"/>
    <w:rsid w:val="00C4137C"/>
    <w:rsid w:val="00C415D1"/>
    <w:rsid w:val="00C41AA0"/>
    <w:rsid w:val="00C421E8"/>
    <w:rsid w:val="00C42293"/>
    <w:rsid w:val="00C4252E"/>
    <w:rsid w:val="00C42733"/>
    <w:rsid w:val="00C430F9"/>
    <w:rsid w:val="00C43218"/>
    <w:rsid w:val="00C43467"/>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603"/>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93"/>
    <w:rsid w:val="00C669AC"/>
    <w:rsid w:val="00C669F1"/>
    <w:rsid w:val="00C67020"/>
    <w:rsid w:val="00C671B8"/>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514"/>
    <w:rsid w:val="00C75861"/>
    <w:rsid w:val="00C75A33"/>
    <w:rsid w:val="00C75C7F"/>
    <w:rsid w:val="00C75FC0"/>
    <w:rsid w:val="00C76C6B"/>
    <w:rsid w:val="00C77345"/>
    <w:rsid w:val="00C77516"/>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FA1"/>
    <w:rsid w:val="00C871ED"/>
    <w:rsid w:val="00C87370"/>
    <w:rsid w:val="00C90736"/>
    <w:rsid w:val="00C9084C"/>
    <w:rsid w:val="00C90955"/>
    <w:rsid w:val="00C913AC"/>
    <w:rsid w:val="00C9196F"/>
    <w:rsid w:val="00C92074"/>
    <w:rsid w:val="00C92255"/>
    <w:rsid w:val="00C9299D"/>
    <w:rsid w:val="00C93A2E"/>
    <w:rsid w:val="00C93E31"/>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736"/>
    <w:rsid w:val="00CB29DC"/>
    <w:rsid w:val="00CB3452"/>
    <w:rsid w:val="00CB3610"/>
    <w:rsid w:val="00CB40DB"/>
    <w:rsid w:val="00CB41FF"/>
    <w:rsid w:val="00CB426A"/>
    <w:rsid w:val="00CB42D0"/>
    <w:rsid w:val="00CB46A3"/>
    <w:rsid w:val="00CB46B1"/>
    <w:rsid w:val="00CB4BDB"/>
    <w:rsid w:val="00CB4EF3"/>
    <w:rsid w:val="00CB4FBB"/>
    <w:rsid w:val="00CB6499"/>
    <w:rsid w:val="00CB69A8"/>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0C69"/>
    <w:rsid w:val="00CF15C3"/>
    <w:rsid w:val="00CF16F7"/>
    <w:rsid w:val="00CF17E2"/>
    <w:rsid w:val="00CF18BA"/>
    <w:rsid w:val="00CF1985"/>
    <w:rsid w:val="00CF1B22"/>
    <w:rsid w:val="00CF1C9C"/>
    <w:rsid w:val="00CF1FE2"/>
    <w:rsid w:val="00CF2826"/>
    <w:rsid w:val="00CF2A20"/>
    <w:rsid w:val="00CF2D30"/>
    <w:rsid w:val="00CF2F13"/>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2D9"/>
    <w:rsid w:val="00D213E6"/>
    <w:rsid w:val="00D21940"/>
    <w:rsid w:val="00D222B7"/>
    <w:rsid w:val="00D222F9"/>
    <w:rsid w:val="00D226A0"/>
    <w:rsid w:val="00D22867"/>
    <w:rsid w:val="00D22875"/>
    <w:rsid w:val="00D228CF"/>
    <w:rsid w:val="00D229DE"/>
    <w:rsid w:val="00D22BC5"/>
    <w:rsid w:val="00D2329D"/>
    <w:rsid w:val="00D23A48"/>
    <w:rsid w:val="00D23B8C"/>
    <w:rsid w:val="00D23FC1"/>
    <w:rsid w:val="00D2441A"/>
    <w:rsid w:val="00D24A8B"/>
    <w:rsid w:val="00D24E68"/>
    <w:rsid w:val="00D252FB"/>
    <w:rsid w:val="00D2540B"/>
    <w:rsid w:val="00D25726"/>
    <w:rsid w:val="00D25A2A"/>
    <w:rsid w:val="00D26292"/>
    <w:rsid w:val="00D26403"/>
    <w:rsid w:val="00D2674D"/>
    <w:rsid w:val="00D271E5"/>
    <w:rsid w:val="00D27772"/>
    <w:rsid w:val="00D27D99"/>
    <w:rsid w:val="00D306C3"/>
    <w:rsid w:val="00D30D20"/>
    <w:rsid w:val="00D31036"/>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637"/>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B7E21"/>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E04"/>
    <w:rsid w:val="00DD0731"/>
    <w:rsid w:val="00DD0F4B"/>
    <w:rsid w:val="00DD0FE3"/>
    <w:rsid w:val="00DD152A"/>
    <w:rsid w:val="00DD1596"/>
    <w:rsid w:val="00DD15D1"/>
    <w:rsid w:val="00DD1C14"/>
    <w:rsid w:val="00DD29ED"/>
    <w:rsid w:val="00DD2CE0"/>
    <w:rsid w:val="00DD2F3B"/>
    <w:rsid w:val="00DD30D8"/>
    <w:rsid w:val="00DD34BF"/>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78D"/>
    <w:rsid w:val="00DE2A2F"/>
    <w:rsid w:val="00DE3456"/>
    <w:rsid w:val="00DE40FE"/>
    <w:rsid w:val="00DE4144"/>
    <w:rsid w:val="00DE42F6"/>
    <w:rsid w:val="00DE4339"/>
    <w:rsid w:val="00DE44FD"/>
    <w:rsid w:val="00DE45A4"/>
    <w:rsid w:val="00DE4B8C"/>
    <w:rsid w:val="00DE4C0C"/>
    <w:rsid w:val="00DE51A5"/>
    <w:rsid w:val="00DE5278"/>
    <w:rsid w:val="00DE5315"/>
    <w:rsid w:val="00DE54E4"/>
    <w:rsid w:val="00DE5700"/>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1116"/>
    <w:rsid w:val="00E02610"/>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5A4"/>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7E4"/>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983"/>
    <w:rsid w:val="00EA2B7A"/>
    <w:rsid w:val="00EA3357"/>
    <w:rsid w:val="00EA34B0"/>
    <w:rsid w:val="00EA3B26"/>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E49"/>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A0F"/>
    <w:rsid w:val="00ED7E1B"/>
    <w:rsid w:val="00EE021A"/>
    <w:rsid w:val="00EE0D68"/>
    <w:rsid w:val="00EE0DD3"/>
    <w:rsid w:val="00EE0E1F"/>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FC2"/>
    <w:rsid w:val="00F5169D"/>
    <w:rsid w:val="00F51C1D"/>
    <w:rsid w:val="00F51C2D"/>
    <w:rsid w:val="00F52868"/>
    <w:rsid w:val="00F539BC"/>
    <w:rsid w:val="00F53B4F"/>
    <w:rsid w:val="00F53BE5"/>
    <w:rsid w:val="00F540F7"/>
    <w:rsid w:val="00F541E4"/>
    <w:rsid w:val="00F5468E"/>
    <w:rsid w:val="00F55954"/>
    <w:rsid w:val="00F55CB3"/>
    <w:rsid w:val="00F55EA2"/>
    <w:rsid w:val="00F56045"/>
    <w:rsid w:val="00F567CF"/>
    <w:rsid w:val="00F569B0"/>
    <w:rsid w:val="00F56C09"/>
    <w:rsid w:val="00F577D6"/>
    <w:rsid w:val="00F57F69"/>
    <w:rsid w:val="00F6025D"/>
    <w:rsid w:val="00F60493"/>
    <w:rsid w:val="00F60920"/>
    <w:rsid w:val="00F609DD"/>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60E2"/>
    <w:rsid w:val="00F663D9"/>
    <w:rsid w:val="00F671EE"/>
    <w:rsid w:val="00F6736C"/>
    <w:rsid w:val="00F6747A"/>
    <w:rsid w:val="00F67596"/>
    <w:rsid w:val="00F675B9"/>
    <w:rsid w:val="00F6779F"/>
    <w:rsid w:val="00F70006"/>
    <w:rsid w:val="00F70676"/>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862"/>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6F63"/>
    <w:rsid w:val="00F87011"/>
    <w:rsid w:val="00F87566"/>
    <w:rsid w:val="00F87A0B"/>
    <w:rsid w:val="00F87AD3"/>
    <w:rsid w:val="00F87B1E"/>
    <w:rsid w:val="00F87DC5"/>
    <w:rsid w:val="00F87EE7"/>
    <w:rsid w:val="00F903B9"/>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1B"/>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DE1"/>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203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0676-EFA0-458D-BD7C-36F12771C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2147</Characters>
  <Application>Microsoft Office Word</Application>
  <DocSecurity>0</DocSecurity>
  <Lines>17</Lines>
  <Paragraphs>5</Paragraphs>
  <ScaleCrop>false</ScaleCrop>
  <Company>Vivo</Company>
  <LinksUpToDate>false</LinksUpToDate>
  <CharactersWithSpaces>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3</cp:revision>
  <cp:lastPrinted>2011-08-03T09:36:00Z</cp:lastPrinted>
  <dcterms:created xsi:type="dcterms:W3CDTF">2019-04-28T12:57:00Z</dcterms:created>
  <dcterms:modified xsi:type="dcterms:W3CDTF">2019-04-30T07:16:00Z</dcterms:modified>
</cp:coreProperties>
</file>